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FE" w:rsidRPr="00C132BB" w:rsidRDefault="001819FE" w:rsidP="000B200F">
      <w:pPr>
        <w:pStyle w:val="3"/>
        <w:framePr w:wrap="none" w:vAnchor="page" w:hAnchor="page" w:x="1966" w:y="796"/>
        <w:shd w:val="clear" w:color="auto" w:fill="auto"/>
        <w:spacing w:line="310" w:lineRule="exact"/>
        <w:rPr>
          <w:sz w:val="20"/>
          <w:szCs w:val="20"/>
        </w:rPr>
      </w:pPr>
      <w:r w:rsidRPr="00C132BB">
        <w:rPr>
          <w:color w:val="0066FF"/>
          <w:sz w:val="20"/>
          <w:szCs w:val="20"/>
        </w:rPr>
        <w:t>Faculty of Customs, Materials and Technologies</w:t>
      </w:r>
      <w:r w:rsidR="00C132BB" w:rsidRPr="00C132BB">
        <w:rPr>
          <w:color w:val="0066FF"/>
          <w:sz w:val="20"/>
          <w:szCs w:val="20"/>
        </w:rPr>
        <w:t xml:space="preserve"> -</w:t>
      </w:r>
      <w:r w:rsidR="00C132BB" w:rsidRPr="00C132BB">
        <w:rPr>
          <w:rStyle w:val="2"/>
          <w:b/>
          <w:bCs/>
          <w:sz w:val="20"/>
          <w:szCs w:val="20"/>
        </w:rPr>
        <w:t xml:space="preserve"> Lutsk National Technical University</w:t>
      </w:r>
    </w:p>
    <w:p w:rsidR="004C22F0" w:rsidRDefault="00536B96">
      <w:pPr>
        <w:pStyle w:val="13"/>
        <w:framePr w:w="8803" w:h="1692" w:hRule="exact" w:wrap="none" w:vAnchor="page" w:hAnchor="page" w:x="1676" w:y="7720"/>
        <w:shd w:val="clear" w:color="auto" w:fill="auto"/>
        <w:spacing w:line="780" w:lineRule="exact"/>
      </w:pPr>
      <w:bookmarkStart w:id="0" w:name="bookmark0"/>
      <w:r>
        <w:rPr>
          <w:rStyle w:val="14"/>
          <w:b/>
          <w:bCs/>
        </w:rPr>
        <w:t>Proposal of the subjects for Erasmus+ student</w:t>
      </w:r>
      <w:bookmarkEnd w:id="0"/>
    </w:p>
    <w:p w:rsidR="004C22F0" w:rsidRDefault="001D10FB">
      <w:pPr>
        <w:rPr>
          <w:sz w:val="2"/>
          <w:szCs w:val="2"/>
        </w:rPr>
        <w:sectPr w:rsidR="004C22F0">
          <w:pgSz w:w="11909" w:h="16838"/>
          <w:pgMar w:top="0" w:right="0" w:bottom="0" w:left="0" w:header="0" w:footer="3" w:gutter="0"/>
          <w:cols w:space="720"/>
          <w:noEndnote/>
          <w:docGrid w:linePitch="360"/>
        </w:sectPr>
      </w:pPr>
      <w:r>
        <w:rPr>
          <w:noProof/>
          <w:sz w:val="2"/>
          <w:szCs w:val="2"/>
          <w:lang w:val="ru-RU" w:eastAsia="ru-RU"/>
        </w:rPr>
        <w:drawing>
          <wp:anchor distT="0" distB="0" distL="114300" distR="114300" simplePos="0" relativeHeight="251660800" behindDoc="1" locked="0" layoutInCell="1" allowOverlap="1" wp14:anchorId="45914CDE" wp14:editId="723EABCC">
            <wp:simplePos x="0" y="0"/>
            <wp:positionH relativeFrom="column">
              <wp:posOffset>284480</wp:posOffset>
            </wp:positionH>
            <wp:positionV relativeFrom="paragraph">
              <wp:posOffset>209550</wp:posOffset>
            </wp:positionV>
            <wp:extent cx="753466" cy="885825"/>
            <wp:effectExtent l="0" t="0" r="0" b="0"/>
            <wp:wrapTight wrapText="bothSides">
              <wp:wrapPolygon edited="0">
                <wp:start x="0" y="0"/>
                <wp:lineTo x="0" y="20903"/>
                <wp:lineTo x="21309" y="20903"/>
                <wp:lineTo x="2130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MM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66" cy="885825"/>
                    </a:xfrm>
                    <a:prstGeom prst="rect">
                      <a:avLst/>
                    </a:prstGeom>
                  </pic:spPr>
                </pic:pic>
              </a:graphicData>
            </a:graphic>
            <wp14:sizeRelH relativeFrom="page">
              <wp14:pctWidth>0</wp14:pctWidth>
            </wp14:sizeRelH>
            <wp14:sizeRelV relativeFrom="page">
              <wp14:pctHeight>0</wp14:pctHeight>
            </wp14:sizeRelV>
          </wp:anchor>
        </w:drawing>
      </w:r>
      <w:r w:rsidR="000B200F">
        <w:rPr>
          <w:noProof/>
          <w:sz w:val="2"/>
          <w:szCs w:val="2"/>
          <w:lang w:val="ru-RU" w:eastAsia="ru-RU"/>
        </w:rPr>
        <w:drawing>
          <wp:anchor distT="0" distB="0" distL="114300" distR="114300" simplePos="0" relativeHeight="251656192" behindDoc="0" locked="0" layoutInCell="1" allowOverlap="1" wp14:anchorId="3A11E53F" wp14:editId="5B94732F">
            <wp:simplePos x="0" y="0"/>
            <wp:positionH relativeFrom="column">
              <wp:posOffset>6419850</wp:posOffset>
            </wp:positionH>
            <wp:positionV relativeFrom="paragraph">
              <wp:posOffset>154940</wp:posOffset>
            </wp:positionV>
            <wp:extent cx="880110" cy="8934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Луцький НТУ 2021 (без тексту).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110" cy="893465"/>
                    </a:xfrm>
                    <a:prstGeom prst="rect">
                      <a:avLst/>
                    </a:prstGeom>
                  </pic:spPr>
                </pic:pic>
              </a:graphicData>
            </a:graphic>
            <wp14:sizeRelH relativeFrom="page">
              <wp14:pctWidth>0</wp14:pctWidth>
            </wp14:sizeRelH>
            <wp14:sizeRelV relativeFrom="page">
              <wp14:pctHeight>0</wp14:pctHeight>
            </wp14:sizeRelV>
          </wp:anchor>
        </w:drawing>
      </w:r>
    </w:p>
    <w:tbl>
      <w:tblPr>
        <w:tblOverlap w:val="never"/>
        <w:tblW w:w="9793" w:type="dxa"/>
        <w:tblInd w:w="10" w:type="dxa"/>
        <w:tblLayout w:type="fixed"/>
        <w:tblCellMar>
          <w:left w:w="10" w:type="dxa"/>
          <w:right w:w="10" w:type="dxa"/>
        </w:tblCellMar>
        <w:tblLook w:val="0000" w:firstRow="0" w:lastRow="0" w:firstColumn="0" w:lastColumn="0" w:noHBand="0" w:noVBand="0"/>
      </w:tblPr>
      <w:tblGrid>
        <w:gridCol w:w="3266"/>
        <w:gridCol w:w="3261"/>
        <w:gridCol w:w="3266"/>
      </w:tblGrid>
      <w:tr w:rsidR="004C22F0" w:rsidRPr="008C127B" w:rsidTr="008C127B">
        <w:trPr>
          <w:trHeight w:hRule="exact" w:val="586"/>
        </w:trPr>
        <w:tc>
          <w:tcPr>
            <w:tcW w:w="6527" w:type="dxa"/>
            <w:gridSpan w:val="2"/>
            <w:shd w:val="clear" w:color="auto" w:fill="FFFFFF"/>
          </w:tcPr>
          <w:p w:rsidR="004C22F0" w:rsidRPr="008C127B" w:rsidRDefault="00536B96">
            <w:pPr>
              <w:pStyle w:val="3"/>
              <w:framePr w:w="9643" w:h="5971" w:wrap="none" w:vAnchor="page" w:hAnchor="page" w:x="1134" w:y="2315"/>
              <w:shd w:val="clear" w:color="auto" w:fill="auto"/>
              <w:spacing w:line="390" w:lineRule="exact"/>
              <w:jc w:val="center"/>
              <w:rPr>
                <w:sz w:val="28"/>
                <w:szCs w:val="28"/>
              </w:rPr>
            </w:pPr>
            <w:r w:rsidRPr="008C127B">
              <w:rPr>
                <w:rStyle w:val="195pt0pt"/>
                <w:sz w:val="28"/>
                <w:szCs w:val="28"/>
              </w:rPr>
              <w:lastRenderedPageBreak/>
              <w:t>UDERGRADUATE</w:t>
            </w:r>
            <w:r w:rsidR="00DE06F7" w:rsidRPr="008C127B">
              <w:rPr>
                <w:rStyle w:val="195pt0pt"/>
                <w:sz w:val="28"/>
                <w:szCs w:val="28"/>
              </w:rPr>
              <w:t xml:space="preserve"> </w:t>
            </w:r>
            <w:r w:rsidRPr="008C127B">
              <w:rPr>
                <w:rStyle w:val="195pt0pt"/>
                <w:sz w:val="28"/>
                <w:szCs w:val="28"/>
              </w:rPr>
              <w:t>STUDY</w:t>
            </w:r>
          </w:p>
        </w:tc>
        <w:tc>
          <w:tcPr>
            <w:tcW w:w="3266" w:type="dxa"/>
            <w:shd w:val="clear" w:color="auto" w:fill="FFFFFF"/>
          </w:tcPr>
          <w:p w:rsidR="004C22F0" w:rsidRPr="008C127B" w:rsidRDefault="00536B96">
            <w:pPr>
              <w:pStyle w:val="3"/>
              <w:framePr w:w="9643" w:h="5971" w:wrap="none" w:vAnchor="page" w:hAnchor="page" w:x="1134" w:y="2315"/>
              <w:shd w:val="clear" w:color="auto" w:fill="auto"/>
              <w:spacing w:line="390" w:lineRule="exact"/>
              <w:jc w:val="center"/>
              <w:rPr>
                <w:sz w:val="28"/>
                <w:szCs w:val="28"/>
              </w:rPr>
            </w:pPr>
            <w:r w:rsidRPr="008C127B">
              <w:rPr>
                <w:rStyle w:val="195pt0pt"/>
                <w:sz w:val="28"/>
                <w:szCs w:val="28"/>
              </w:rPr>
              <w:t>ECTS</w:t>
            </w:r>
          </w:p>
        </w:tc>
      </w:tr>
      <w:tr w:rsidR="004C22F0" w:rsidRPr="008C127B" w:rsidTr="008C127B">
        <w:trPr>
          <w:trHeight w:hRule="exact" w:val="1618"/>
        </w:trPr>
        <w:tc>
          <w:tcPr>
            <w:tcW w:w="3266" w:type="dxa"/>
            <w:shd w:val="clear" w:color="auto" w:fill="FFFFFF"/>
          </w:tcPr>
          <w:p w:rsidR="004C22F0" w:rsidRPr="008C127B" w:rsidRDefault="00035494" w:rsidP="00850997">
            <w:pPr>
              <w:pStyle w:val="3"/>
              <w:framePr w:w="9643" w:h="5971" w:wrap="none" w:vAnchor="page" w:hAnchor="page" w:x="1134" w:y="2315"/>
              <w:shd w:val="clear" w:color="auto" w:fill="auto"/>
              <w:spacing w:line="346" w:lineRule="exact"/>
              <w:ind w:left="120"/>
              <w:jc w:val="center"/>
              <w:rPr>
                <w:b w:val="0"/>
                <w:sz w:val="28"/>
                <w:szCs w:val="28"/>
              </w:rPr>
            </w:pPr>
            <w:r w:rsidRPr="008C127B">
              <w:rPr>
                <w:rStyle w:val="21pt0pt"/>
                <w:b/>
                <w:sz w:val="28"/>
                <w:szCs w:val="28"/>
              </w:rPr>
              <w:t>Alternative f</w:t>
            </w:r>
            <w:r w:rsidR="00850997" w:rsidRPr="008C127B">
              <w:rPr>
                <w:rStyle w:val="21pt0pt"/>
                <w:b/>
                <w:sz w:val="28"/>
                <w:szCs w:val="28"/>
              </w:rPr>
              <w:t>uels</w:t>
            </w:r>
          </w:p>
        </w:tc>
        <w:tc>
          <w:tcPr>
            <w:tcW w:w="3261" w:type="dxa"/>
            <w:shd w:val="clear" w:color="auto" w:fill="FFFFFF"/>
          </w:tcPr>
          <w:p w:rsidR="004C22F0" w:rsidRPr="008C127B" w:rsidRDefault="00850997">
            <w:pPr>
              <w:pStyle w:val="3"/>
              <w:framePr w:w="9643" w:h="5971" w:wrap="none" w:vAnchor="page" w:hAnchor="page" w:x="1134" w:y="2315"/>
              <w:shd w:val="clear" w:color="auto" w:fill="auto"/>
              <w:spacing w:line="341" w:lineRule="exact"/>
              <w:jc w:val="center"/>
              <w:rPr>
                <w:sz w:val="28"/>
                <w:szCs w:val="28"/>
              </w:rPr>
            </w:pPr>
            <w:r w:rsidRPr="008C127B">
              <w:rPr>
                <w:rStyle w:val="21pt0pt"/>
                <w:b/>
                <w:bCs/>
                <w:sz w:val="28"/>
                <w:szCs w:val="28"/>
              </w:rPr>
              <w:t>Valentyna Tkachuk</w:t>
            </w:r>
          </w:p>
          <w:p w:rsidR="004C22F0" w:rsidRPr="008C127B" w:rsidRDefault="00BB340B" w:rsidP="00035494">
            <w:pPr>
              <w:pStyle w:val="3"/>
              <w:framePr w:w="9643" w:h="5971" w:wrap="none" w:vAnchor="page" w:hAnchor="page" w:x="1134" w:y="2315"/>
              <w:shd w:val="clear" w:color="auto" w:fill="auto"/>
              <w:spacing w:line="341" w:lineRule="exact"/>
              <w:jc w:val="center"/>
              <w:rPr>
                <w:sz w:val="28"/>
                <w:szCs w:val="28"/>
              </w:rPr>
            </w:pPr>
            <w:r>
              <w:rPr>
                <w:rStyle w:val="195pt0pt"/>
                <w:sz w:val="28"/>
                <w:szCs w:val="28"/>
              </w:rPr>
              <w:t>Dr</w:t>
            </w:r>
            <w:r w:rsidR="00035494" w:rsidRPr="008C127B">
              <w:rPr>
                <w:rStyle w:val="195pt0pt"/>
                <w:sz w:val="28"/>
                <w:szCs w:val="28"/>
              </w:rPr>
              <w:t xml:space="preserve">., </w:t>
            </w:r>
            <w:r w:rsidR="00AA4798" w:rsidRPr="00AA4798">
              <w:rPr>
                <w:rStyle w:val="195pt0pt"/>
                <w:sz w:val="28"/>
                <w:szCs w:val="28"/>
              </w:rPr>
              <w:t>Professor</w:t>
            </w:r>
          </w:p>
        </w:tc>
        <w:tc>
          <w:tcPr>
            <w:tcW w:w="3266" w:type="dxa"/>
            <w:shd w:val="clear" w:color="auto" w:fill="FFFFFF"/>
          </w:tcPr>
          <w:p w:rsidR="004C22F0" w:rsidRPr="008C127B" w:rsidRDefault="00035494">
            <w:pPr>
              <w:pStyle w:val="3"/>
              <w:framePr w:w="9643" w:h="5971" w:wrap="none" w:vAnchor="page" w:hAnchor="page" w:x="1134" w:y="2315"/>
              <w:shd w:val="clear" w:color="auto" w:fill="auto"/>
              <w:spacing w:line="420" w:lineRule="exact"/>
              <w:jc w:val="center"/>
              <w:rPr>
                <w:sz w:val="28"/>
                <w:szCs w:val="28"/>
              </w:rPr>
            </w:pPr>
            <w:r w:rsidRPr="008C127B">
              <w:rPr>
                <w:sz w:val="28"/>
                <w:szCs w:val="28"/>
              </w:rPr>
              <w:t>5</w:t>
            </w:r>
          </w:p>
        </w:tc>
      </w:tr>
      <w:tr w:rsidR="004C22F0" w:rsidRPr="008C127B" w:rsidTr="008C127B">
        <w:trPr>
          <w:trHeight w:hRule="exact" w:val="2155"/>
        </w:trPr>
        <w:tc>
          <w:tcPr>
            <w:tcW w:w="3266" w:type="dxa"/>
            <w:shd w:val="clear" w:color="auto" w:fill="FFFFFF"/>
          </w:tcPr>
          <w:p w:rsidR="004C22F0" w:rsidRPr="008C127B" w:rsidRDefault="00035494" w:rsidP="00850997">
            <w:pPr>
              <w:pStyle w:val="3"/>
              <w:framePr w:w="9643" w:h="5971" w:wrap="none" w:vAnchor="page" w:hAnchor="page" w:x="1134" w:y="2315"/>
              <w:shd w:val="clear" w:color="auto" w:fill="auto"/>
              <w:spacing w:line="341" w:lineRule="exact"/>
              <w:jc w:val="center"/>
              <w:rPr>
                <w:b w:val="0"/>
                <w:sz w:val="28"/>
                <w:szCs w:val="28"/>
              </w:rPr>
            </w:pPr>
            <w:r w:rsidRPr="008C127B">
              <w:rPr>
                <w:rStyle w:val="21pt0pt"/>
                <w:b/>
                <w:sz w:val="28"/>
                <w:szCs w:val="28"/>
              </w:rPr>
              <w:t>Textile s</w:t>
            </w:r>
            <w:r w:rsidR="00850997" w:rsidRPr="008C127B">
              <w:rPr>
                <w:rStyle w:val="21pt0pt"/>
                <w:b/>
                <w:sz w:val="28"/>
                <w:szCs w:val="28"/>
              </w:rPr>
              <w:t>cience</w:t>
            </w:r>
          </w:p>
        </w:tc>
        <w:tc>
          <w:tcPr>
            <w:tcW w:w="3261" w:type="dxa"/>
            <w:shd w:val="clear" w:color="auto" w:fill="FFFFFF"/>
          </w:tcPr>
          <w:p w:rsidR="004C22F0" w:rsidRPr="008C127B" w:rsidRDefault="00850997">
            <w:pPr>
              <w:pStyle w:val="3"/>
              <w:framePr w:w="9643" w:h="5971" w:wrap="none" w:vAnchor="page" w:hAnchor="page" w:x="1134" w:y="2315"/>
              <w:shd w:val="clear" w:color="auto" w:fill="auto"/>
              <w:spacing w:after="60" w:line="420" w:lineRule="exact"/>
              <w:jc w:val="center"/>
              <w:rPr>
                <w:sz w:val="28"/>
                <w:szCs w:val="28"/>
              </w:rPr>
            </w:pPr>
            <w:r w:rsidRPr="008C127B">
              <w:rPr>
                <w:rStyle w:val="21pt0pt"/>
                <w:b/>
                <w:bCs/>
                <w:sz w:val="28"/>
                <w:szCs w:val="28"/>
              </w:rPr>
              <w:t>Olena Pakholiuk</w:t>
            </w:r>
          </w:p>
          <w:p w:rsidR="004C22F0" w:rsidRPr="008C127B" w:rsidRDefault="001110C2" w:rsidP="00035494">
            <w:pPr>
              <w:pStyle w:val="3"/>
              <w:framePr w:w="9643" w:h="5971" w:wrap="none" w:vAnchor="page" w:hAnchor="page" w:x="1134" w:y="2315"/>
              <w:shd w:val="clear" w:color="auto" w:fill="auto"/>
              <w:spacing w:before="60" w:line="390" w:lineRule="exact"/>
              <w:jc w:val="center"/>
              <w:rPr>
                <w:sz w:val="28"/>
                <w:szCs w:val="28"/>
              </w:rPr>
            </w:pPr>
            <w:r w:rsidRPr="001110C2">
              <w:rPr>
                <w:rStyle w:val="195pt0pt"/>
                <w:sz w:val="28"/>
                <w:szCs w:val="28"/>
              </w:rPr>
              <w:t>PhD., associate professor</w:t>
            </w:r>
          </w:p>
        </w:tc>
        <w:tc>
          <w:tcPr>
            <w:tcW w:w="3266" w:type="dxa"/>
            <w:shd w:val="clear" w:color="auto" w:fill="FFFFFF"/>
          </w:tcPr>
          <w:p w:rsidR="004C22F0" w:rsidRPr="008C127B" w:rsidRDefault="00035494">
            <w:pPr>
              <w:pStyle w:val="3"/>
              <w:framePr w:w="9643" w:h="5971" w:wrap="none" w:vAnchor="page" w:hAnchor="page" w:x="1134" w:y="2315"/>
              <w:shd w:val="clear" w:color="auto" w:fill="auto"/>
              <w:spacing w:line="420" w:lineRule="exact"/>
              <w:jc w:val="center"/>
              <w:rPr>
                <w:sz w:val="28"/>
                <w:szCs w:val="28"/>
              </w:rPr>
            </w:pPr>
            <w:r w:rsidRPr="008C127B">
              <w:rPr>
                <w:rStyle w:val="21pt0pt"/>
                <w:b/>
                <w:bCs/>
                <w:sz w:val="28"/>
                <w:szCs w:val="28"/>
              </w:rPr>
              <w:t>5</w:t>
            </w:r>
          </w:p>
        </w:tc>
      </w:tr>
      <w:tr w:rsidR="00DE06F7" w:rsidRPr="008C127B" w:rsidTr="008C127B">
        <w:trPr>
          <w:trHeight w:hRule="exact" w:val="1613"/>
        </w:trPr>
        <w:tc>
          <w:tcPr>
            <w:tcW w:w="3266" w:type="dxa"/>
            <w:shd w:val="clear" w:color="auto" w:fill="FFFFFF"/>
          </w:tcPr>
          <w:p w:rsidR="00DE06F7" w:rsidRPr="008C127B" w:rsidRDefault="00035494" w:rsidP="00850997">
            <w:pPr>
              <w:pStyle w:val="3"/>
              <w:framePr w:w="9643" w:h="5971" w:wrap="none" w:vAnchor="page" w:hAnchor="page" w:x="1134" w:y="2315"/>
              <w:shd w:val="clear" w:color="auto" w:fill="auto"/>
              <w:spacing w:line="341" w:lineRule="exact"/>
              <w:ind w:left="120"/>
              <w:jc w:val="center"/>
              <w:rPr>
                <w:b w:val="0"/>
                <w:sz w:val="28"/>
                <w:szCs w:val="28"/>
              </w:rPr>
            </w:pPr>
            <w:r w:rsidRPr="008C127B">
              <w:rPr>
                <w:rStyle w:val="21pt0pt"/>
                <w:b/>
                <w:sz w:val="28"/>
                <w:szCs w:val="28"/>
              </w:rPr>
              <w:t>Professional communication and c</w:t>
            </w:r>
            <w:r w:rsidR="00850997" w:rsidRPr="008C127B">
              <w:rPr>
                <w:rStyle w:val="21pt0pt"/>
                <w:b/>
                <w:sz w:val="28"/>
                <w:szCs w:val="28"/>
              </w:rPr>
              <w:t>areer</w:t>
            </w:r>
          </w:p>
        </w:tc>
        <w:tc>
          <w:tcPr>
            <w:tcW w:w="3261" w:type="dxa"/>
            <w:shd w:val="clear" w:color="auto" w:fill="FFFFFF"/>
          </w:tcPr>
          <w:p w:rsidR="00DE06F7" w:rsidRPr="008C127B" w:rsidRDefault="00850997" w:rsidP="00DE06F7">
            <w:pPr>
              <w:pStyle w:val="3"/>
              <w:framePr w:w="9643" w:h="5971" w:wrap="none" w:vAnchor="page" w:hAnchor="page" w:x="1134" w:y="2315"/>
              <w:shd w:val="clear" w:color="auto" w:fill="auto"/>
              <w:spacing w:after="60" w:line="420" w:lineRule="exact"/>
              <w:jc w:val="center"/>
              <w:rPr>
                <w:rStyle w:val="21pt0pt0"/>
                <w:b/>
                <w:sz w:val="28"/>
                <w:szCs w:val="28"/>
              </w:rPr>
            </w:pPr>
            <w:r w:rsidRPr="008C127B">
              <w:rPr>
                <w:rStyle w:val="21pt0pt0"/>
                <w:b/>
                <w:sz w:val="28"/>
                <w:szCs w:val="28"/>
              </w:rPr>
              <w:t>Viktoria Malets</w:t>
            </w:r>
          </w:p>
          <w:p w:rsidR="00DE06F7" w:rsidRPr="008C127B" w:rsidRDefault="008C127B" w:rsidP="00DE06F7">
            <w:pPr>
              <w:pStyle w:val="3"/>
              <w:framePr w:w="9643" w:h="5971" w:wrap="none" w:vAnchor="page" w:hAnchor="page" w:x="1134" w:y="2315"/>
              <w:shd w:val="clear" w:color="auto" w:fill="auto"/>
              <w:spacing w:before="60" w:line="390" w:lineRule="exact"/>
              <w:jc w:val="center"/>
              <w:rPr>
                <w:rStyle w:val="195pt0pt"/>
                <w:sz w:val="28"/>
                <w:szCs w:val="28"/>
              </w:rPr>
            </w:pPr>
            <w:r w:rsidRPr="008C127B">
              <w:rPr>
                <w:rStyle w:val="195pt0pt"/>
                <w:sz w:val="28"/>
                <w:szCs w:val="28"/>
              </w:rPr>
              <w:t>PhD</w:t>
            </w:r>
            <w:r>
              <w:rPr>
                <w:rStyle w:val="195pt0pt"/>
                <w:rFonts w:asciiTheme="minorHAnsi" w:hAnsiTheme="minorHAnsi"/>
                <w:sz w:val="28"/>
                <w:szCs w:val="28"/>
                <w:lang w:val="uk-UA"/>
              </w:rPr>
              <w:t xml:space="preserve">, </w:t>
            </w:r>
            <w:r w:rsidR="00850997" w:rsidRPr="008C127B">
              <w:rPr>
                <w:rStyle w:val="195pt0pt"/>
                <w:sz w:val="28"/>
                <w:szCs w:val="28"/>
              </w:rPr>
              <w:t>Senior Lecturer</w:t>
            </w:r>
          </w:p>
        </w:tc>
        <w:tc>
          <w:tcPr>
            <w:tcW w:w="3266" w:type="dxa"/>
            <w:shd w:val="clear" w:color="auto" w:fill="FFFFFF"/>
          </w:tcPr>
          <w:p w:rsidR="00DE06F7" w:rsidRPr="008C127B" w:rsidRDefault="00035494" w:rsidP="00DE06F7">
            <w:pPr>
              <w:pStyle w:val="3"/>
              <w:framePr w:w="9643" w:h="5971" w:wrap="none" w:vAnchor="page" w:hAnchor="page" w:x="1134" w:y="2315"/>
              <w:shd w:val="clear" w:color="auto" w:fill="auto"/>
              <w:spacing w:line="420" w:lineRule="exact"/>
              <w:jc w:val="center"/>
              <w:rPr>
                <w:sz w:val="28"/>
                <w:szCs w:val="28"/>
              </w:rPr>
            </w:pPr>
            <w:r w:rsidRPr="008C127B">
              <w:rPr>
                <w:rStyle w:val="21pt0pt"/>
                <w:b/>
                <w:bCs/>
                <w:sz w:val="28"/>
                <w:szCs w:val="28"/>
              </w:rPr>
              <w:t>5</w:t>
            </w:r>
          </w:p>
        </w:tc>
      </w:tr>
      <w:tr w:rsidR="004C22F0" w:rsidRPr="008C127B" w:rsidTr="008C127B">
        <w:trPr>
          <w:trHeight w:hRule="exact" w:val="1455"/>
        </w:trPr>
        <w:tc>
          <w:tcPr>
            <w:tcW w:w="3266" w:type="dxa"/>
            <w:shd w:val="clear" w:color="auto" w:fill="FFFFFF"/>
          </w:tcPr>
          <w:p w:rsidR="004C22F0" w:rsidRPr="008C127B" w:rsidRDefault="00035494" w:rsidP="00035494">
            <w:pPr>
              <w:pStyle w:val="3"/>
              <w:framePr w:w="9643" w:h="5971" w:wrap="none" w:vAnchor="page" w:hAnchor="page" w:x="1134" w:y="2315"/>
              <w:shd w:val="clear" w:color="auto" w:fill="auto"/>
              <w:spacing w:line="346" w:lineRule="exact"/>
              <w:ind w:left="120"/>
              <w:jc w:val="center"/>
              <w:rPr>
                <w:b w:val="0"/>
                <w:sz w:val="28"/>
                <w:szCs w:val="28"/>
              </w:rPr>
            </w:pPr>
            <w:r w:rsidRPr="008C127B">
              <w:rPr>
                <w:rStyle w:val="21pt0pt"/>
                <w:b/>
                <w:sz w:val="28"/>
                <w:szCs w:val="28"/>
              </w:rPr>
              <w:t>Management of scientific and innovative projects</w:t>
            </w:r>
          </w:p>
        </w:tc>
        <w:tc>
          <w:tcPr>
            <w:tcW w:w="3261" w:type="dxa"/>
            <w:shd w:val="clear" w:color="auto" w:fill="FFFFFF"/>
          </w:tcPr>
          <w:p w:rsidR="004C22F0" w:rsidRPr="008C127B" w:rsidRDefault="00035494">
            <w:pPr>
              <w:pStyle w:val="3"/>
              <w:framePr w:w="9643" w:h="5971" w:wrap="none" w:vAnchor="page" w:hAnchor="page" w:x="1134" w:y="2315"/>
              <w:shd w:val="clear" w:color="auto" w:fill="auto"/>
              <w:spacing w:after="60" w:line="420" w:lineRule="exact"/>
              <w:jc w:val="center"/>
              <w:rPr>
                <w:sz w:val="28"/>
                <w:szCs w:val="28"/>
              </w:rPr>
            </w:pPr>
            <w:r w:rsidRPr="008C127B">
              <w:rPr>
                <w:rStyle w:val="21pt0pt"/>
                <w:b/>
                <w:bCs/>
                <w:sz w:val="28"/>
                <w:szCs w:val="28"/>
              </w:rPr>
              <w:t>Mykola Melnychuk</w:t>
            </w:r>
          </w:p>
          <w:p w:rsidR="004C22F0" w:rsidRPr="008C127B" w:rsidRDefault="001110C2" w:rsidP="00035494">
            <w:pPr>
              <w:pStyle w:val="3"/>
              <w:framePr w:w="9643" w:h="5971" w:wrap="none" w:vAnchor="page" w:hAnchor="page" w:x="1134" w:y="2315"/>
              <w:shd w:val="clear" w:color="auto" w:fill="auto"/>
              <w:spacing w:before="60" w:line="390" w:lineRule="exact"/>
              <w:jc w:val="center"/>
              <w:rPr>
                <w:sz w:val="28"/>
                <w:szCs w:val="28"/>
              </w:rPr>
            </w:pPr>
            <w:r w:rsidRPr="001110C2">
              <w:rPr>
                <w:rStyle w:val="195pt0pt"/>
                <w:sz w:val="28"/>
                <w:szCs w:val="28"/>
              </w:rPr>
              <w:t>PhD., associate professor</w:t>
            </w:r>
          </w:p>
        </w:tc>
        <w:tc>
          <w:tcPr>
            <w:tcW w:w="3266" w:type="dxa"/>
            <w:shd w:val="clear" w:color="auto" w:fill="FFFFFF"/>
          </w:tcPr>
          <w:p w:rsidR="004C22F0" w:rsidRPr="008C127B" w:rsidRDefault="00035494">
            <w:pPr>
              <w:pStyle w:val="3"/>
              <w:framePr w:w="9643" w:h="5971" w:wrap="none" w:vAnchor="page" w:hAnchor="page" w:x="1134" w:y="2315"/>
              <w:shd w:val="clear" w:color="auto" w:fill="auto"/>
              <w:spacing w:line="420" w:lineRule="exact"/>
              <w:jc w:val="center"/>
              <w:rPr>
                <w:sz w:val="28"/>
                <w:szCs w:val="28"/>
              </w:rPr>
            </w:pPr>
            <w:r w:rsidRPr="008C127B">
              <w:rPr>
                <w:rStyle w:val="21pt0pt"/>
                <w:b/>
                <w:bCs/>
                <w:sz w:val="28"/>
                <w:szCs w:val="28"/>
              </w:rPr>
              <w:t>5</w:t>
            </w:r>
          </w:p>
        </w:tc>
      </w:tr>
      <w:tr w:rsidR="00DE06F7" w:rsidRPr="008C127B" w:rsidTr="008C127B">
        <w:trPr>
          <w:trHeight w:hRule="exact" w:val="1541"/>
        </w:trPr>
        <w:tc>
          <w:tcPr>
            <w:tcW w:w="3266" w:type="dxa"/>
            <w:shd w:val="clear" w:color="auto" w:fill="FFFFFF"/>
          </w:tcPr>
          <w:p w:rsidR="00DE06F7" w:rsidRPr="008C127B" w:rsidRDefault="00035494" w:rsidP="00035494">
            <w:pPr>
              <w:pStyle w:val="3"/>
              <w:framePr w:w="9643" w:h="5971" w:wrap="none" w:vAnchor="page" w:hAnchor="page" w:x="1134" w:y="2315"/>
              <w:shd w:val="clear" w:color="auto" w:fill="auto"/>
              <w:spacing w:line="350" w:lineRule="exact"/>
              <w:ind w:left="120"/>
              <w:jc w:val="center"/>
              <w:rPr>
                <w:b w:val="0"/>
                <w:sz w:val="28"/>
                <w:szCs w:val="28"/>
              </w:rPr>
            </w:pPr>
            <w:r w:rsidRPr="008C127B">
              <w:rPr>
                <w:rStyle w:val="21pt0pt0"/>
                <w:b/>
                <w:sz w:val="28"/>
                <w:szCs w:val="28"/>
              </w:rPr>
              <w:t>Food technology</w:t>
            </w:r>
          </w:p>
        </w:tc>
        <w:tc>
          <w:tcPr>
            <w:tcW w:w="3261" w:type="dxa"/>
            <w:shd w:val="clear" w:color="auto" w:fill="FFFFFF"/>
          </w:tcPr>
          <w:p w:rsidR="00DE06F7" w:rsidRPr="008C127B" w:rsidRDefault="00035494">
            <w:pPr>
              <w:pStyle w:val="3"/>
              <w:framePr w:w="9643" w:h="5971" w:wrap="none" w:vAnchor="page" w:hAnchor="page" w:x="1134" w:y="2315"/>
              <w:shd w:val="clear" w:color="auto" w:fill="auto"/>
              <w:spacing w:after="60" w:line="420" w:lineRule="exact"/>
              <w:jc w:val="center"/>
              <w:rPr>
                <w:sz w:val="28"/>
                <w:szCs w:val="28"/>
              </w:rPr>
            </w:pPr>
            <w:r w:rsidRPr="008C127B">
              <w:rPr>
                <w:rStyle w:val="21pt0pt0"/>
                <w:b/>
                <w:bCs/>
                <w:sz w:val="28"/>
                <w:szCs w:val="28"/>
              </w:rPr>
              <w:t>Ihor Dudariev</w:t>
            </w:r>
          </w:p>
          <w:p w:rsidR="00DE06F7" w:rsidRPr="008C127B" w:rsidRDefault="00BB340B">
            <w:pPr>
              <w:pStyle w:val="3"/>
              <w:framePr w:w="9643" w:h="5971" w:wrap="none" w:vAnchor="page" w:hAnchor="page" w:x="1134" w:y="2315"/>
              <w:shd w:val="clear" w:color="auto" w:fill="auto"/>
              <w:spacing w:before="60" w:line="390" w:lineRule="exact"/>
              <w:jc w:val="center"/>
              <w:rPr>
                <w:sz w:val="28"/>
                <w:szCs w:val="28"/>
              </w:rPr>
            </w:pPr>
            <w:r>
              <w:rPr>
                <w:rStyle w:val="195pt0pt"/>
                <w:sz w:val="28"/>
                <w:szCs w:val="28"/>
              </w:rPr>
              <w:t>Dr</w:t>
            </w:r>
            <w:r w:rsidR="00DE06F7" w:rsidRPr="008C127B">
              <w:rPr>
                <w:rStyle w:val="195pt0pt"/>
                <w:sz w:val="28"/>
                <w:szCs w:val="28"/>
              </w:rPr>
              <w:t>, Professor</w:t>
            </w:r>
          </w:p>
        </w:tc>
        <w:tc>
          <w:tcPr>
            <w:tcW w:w="3266" w:type="dxa"/>
            <w:shd w:val="clear" w:color="auto" w:fill="FFFFFF"/>
          </w:tcPr>
          <w:p w:rsidR="00DE06F7" w:rsidRPr="008C127B" w:rsidRDefault="00035494">
            <w:pPr>
              <w:pStyle w:val="3"/>
              <w:framePr w:w="9643" w:h="5971" w:wrap="none" w:vAnchor="page" w:hAnchor="page" w:x="1134" w:y="2315"/>
              <w:shd w:val="clear" w:color="auto" w:fill="auto"/>
              <w:spacing w:line="420" w:lineRule="exact"/>
              <w:jc w:val="center"/>
              <w:rPr>
                <w:sz w:val="28"/>
                <w:szCs w:val="28"/>
              </w:rPr>
            </w:pPr>
            <w:r w:rsidRPr="008C127B">
              <w:rPr>
                <w:rStyle w:val="21pt0pt"/>
                <w:b/>
                <w:bCs/>
                <w:sz w:val="28"/>
                <w:szCs w:val="28"/>
              </w:rPr>
              <w:t>5</w:t>
            </w:r>
          </w:p>
        </w:tc>
      </w:tr>
      <w:tr w:rsidR="00DE06F7" w:rsidRPr="008C127B" w:rsidTr="008C127B">
        <w:trPr>
          <w:trHeight w:hRule="exact" w:val="1904"/>
        </w:trPr>
        <w:tc>
          <w:tcPr>
            <w:tcW w:w="3266" w:type="dxa"/>
            <w:shd w:val="clear" w:color="auto" w:fill="FFFFFF"/>
          </w:tcPr>
          <w:p w:rsidR="00DE06F7" w:rsidRPr="008C127B" w:rsidRDefault="00035494" w:rsidP="00035494">
            <w:pPr>
              <w:pStyle w:val="3"/>
              <w:framePr w:w="9643" w:h="5971" w:wrap="none" w:vAnchor="page" w:hAnchor="page" w:x="1134" w:y="2315"/>
              <w:shd w:val="clear" w:color="auto" w:fill="auto"/>
              <w:spacing w:line="350" w:lineRule="exact"/>
              <w:ind w:left="120"/>
              <w:jc w:val="center"/>
              <w:rPr>
                <w:rStyle w:val="21pt0pt0"/>
                <w:b/>
                <w:sz w:val="28"/>
                <w:szCs w:val="28"/>
              </w:rPr>
            </w:pPr>
            <w:r w:rsidRPr="008C127B">
              <w:rPr>
                <w:rStyle w:val="21pt0pt0"/>
                <w:b/>
                <w:sz w:val="28"/>
                <w:szCs w:val="28"/>
              </w:rPr>
              <w:t>Innovative surface treatment technologies</w:t>
            </w:r>
          </w:p>
        </w:tc>
        <w:tc>
          <w:tcPr>
            <w:tcW w:w="3261" w:type="dxa"/>
            <w:shd w:val="clear" w:color="auto" w:fill="FFFFFF"/>
          </w:tcPr>
          <w:p w:rsidR="00DE06F7" w:rsidRPr="008C127B" w:rsidRDefault="00035494" w:rsidP="00035494">
            <w:pPr>
              <w:pStyle w:val="3"/>
              <w:framePr w:w="9643" w:h="5971" w:wrap="none" w:vAnchor="page" w:hAnchor="page" w:x="1134" w:y="2315"/>
              <w:shd w:val="clear" w:color="auto" w:fill="auto"/>
              <w:spacing w:before="60" w:line="350" w:lineRule="exact"/>
              <w:jc w:val="center"/>
              <w:rPr>
                <w:rStyle w:val="21pt0pt0"/>
                <w:b/>
                <w:sz w:val="28"/>
                <w:szCs w:val="28"/>
              </w:rPr>
            </w:pPr>
            <w:r w:rsidRPr="008C127B">
              <w:rPr>
                <w:rStyle w:val="21pt0pt0"/>
                <w:b/>
                <w:sz w:val="28"/>
                <w:szCs w:val="28"/>
              </w:rPr>
              <w:t>Natalia Imbirovych</w:t>
            </w:r>
          </w:p>
          <w:p w:rsidR="00DE06F7" w:rsidRPr="008C127B" w:rsidRDefault="001110C2" w:rsidP="00DE06F7">
            <w:pPr>
              <w:pStyle w:val="3"/>
              <w:framePr w:w="9643" w:h="5971" w:wrap="none" w:vAnchor="page" w:hAnchor="page" w:x="1134" w:y="2315"/>
              <w:shd w:val="clear" w:color="auto" w:fill="auto"/>
              <w:spacing w:before="60" w:line="350" w:lineRule="exact"/>
              <w:jc w:val="center"/>
              <w:rPr>
                <w:rStyle w:val="21pt0pt0"/>
                <w:sz w:val="28"/>
                <w:szCs w:val="28"/>
              </w:rPr>
            </w:pPr>
            <w:r w:rsidRPr="001110C2">
              <w:rPr>
                <w:rStyle w:val="195pt0pt"/>
                <w:sz w:val="28"/>
                <w:szCs w:val="28"/>
              </w:rPr>
              <w:t>PhD., associate professor</w:t>
            </w:r>
          </w:p>
        </w:tc>
        <w:tc>
          <w:tcPr>
            <w:tcW w:w="3266" w:type="dxa"/>
            <w:shd w:val="clear" w:color="auto" w:fill="FFFFFF"/>
          </w:tcPr>
          <w:p w:rsidR="00DE06F7" w:rsidRPr="008C127B" w:rsidRDefault="00035494">
            <w:pPr>
              <w:pStyle w:val="3"/>
              <w:framePr w:w="9643" w:h="5971" w:wrap="none" w:vAnchor="page" w:hAnchor="page" w:x="1134" w:y="2315"/>
              <w:shd w:val="clear" w:color="auto" w:fill="auto"/>
              <w:spacing w:line="420" w:lineRule="exact"/>
              <w:jc w:val="center"/>
              <w:rPr>
                <w:sz w:val="28"/>
                <w:szCs w:val="28"/>
              </w:rPr>
            </w:pPr>
            <w:r w:rsidRPr="008C127B">
              <w:rPr>
                <w:rStyle w:val="21pt0pt"/>
                <w:b/>
                <w:bCs/>
                <w:sz w:val="28"/>
                <w:szCs w:val="28"/>
              </w:rPr>
              <w:t>5</w:t>
            </w:r>
          </w:p>
        </w:tc>
      </w:tr>
    </w:tbl>
    <w:p w:rsidR="00681055" w:rsidRDefault="00850997">
      <w:pPr>
        <w:rPr>
          <w:sz w:val="2"/>
          <w:szCs w:val="2"/>
        </w:rPr>
      </w:pPr>
      <w:r>
        <w:rPr>
          <w:noProof/>
          <w:sz w:val="2"/>
          <w:szCs w:val="2"/>
          <w:lang w:val="ru-RU" w:eastAsia="ru-RU"/>
        </w:rPr>
        <w:drawing>
          <wp:anchor distT="0" distB="0" distL="114300" distR="114300" simplePos="0" relativeHeight="251662848" behindDoc="1" locked="0" layoutInCell="1" allowOverlap="1" wp14:anchorId="4FA31EF0" wp14:editId="3FE6C8C9">
            <wp:simplePos x="0" y="0"/>
            <wp:positionH relativeFrom="column">
              <wp:posOffset>390525</wp:posOffset>
            </wp:positionH>
            <wp:positionV relativeFrom="paragraph">
              <wp:posOffset>-163411</wp:posOffset>
            </wp:positionV>
            <wp:extent cx="753466" cy="885825"/>
            <wp:effectExtent l="0" t="0" r="0" b="0"/>
            <wp:wrapTight wrapText="bothSides">
              <wp:wrapPolygon edited="0">
                <wp:start x="0" y="0"/>
                <wp:lineTo x="0" y="20903"/>
                <wp:lineTo x="21309" y="20903"/>
                <wp:lineTo x="2130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MM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66" cy="885825"/>
                    </a:xfrm>
                    <a:prstGeom prst="rect">
                      <a:avLst/>
                    </a:prstGeom>
                  </pic:spPr>
                </pic:pic>
              </a:graphicData>
            </a:graphic>
            <wp14:sizeRelH relativeFrom="page">
              <wp14:pctWidth>0</wp14:pctWidth>
            </wp14:sizeRelH>
            <wp14:sizeRelV relativeFrom="page">
              <wp14:pctHeight>0</wp14:pctHeight>
            </wp14:sizeRelV>
          </wp:anchor>
        </w:drawing>
      </w:r>
      <w:r w:rsidR="00681055">
        <w:rPr>
          <w:noProof/>
          <w:sz w:val="2"/>
          <w:szCs w:val="2"/>
          <w:lang w:val="ru-RU" w:eastAsia="ru-RU"/>
        </w:rPr>
        <w:drawing>
          <wp:anchor distT="0" distB="0" distL="114300" distR="114300" simplePos="0" relativeHeight="251658752" behindDoc="0" locked="0" layoutInCell="1" allowOverlap="1" wp14:anchorId="2204D276" wp14:editId="2E0AAB25">
            <wp:simplePos x="0" y="0"/>
            <wp:positionH relativeFrom="column">
              <wp:posOffset>6477000</wp:posOffset>
            </wp:positionH>
            <wp:positionV relativeFrom="paragraph">
              <wp:posOffset>-171450</wp:posOffset>
            </wp:positionV>
            <wp:extent cx="880110" cy="8934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Луцький НТУ 2021 (без тексту).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110" cy="893465"/>
                    </a:xfrm>
                    <a:prstGeom prst="rect">
                      <a:avLst/>
                    </a:prstGeom>
                  </pic:spPr>
                </pic:pic>
              </a:graphicData>
            </a:graphic>
            <wp14:sizeRelH relativeFrom="page">
              <wp14:pctWidth>0</wp14:pctWidth>
            </wp14:sizeRelH>
            <wp14:sizeRelV relativeFrom="page">
              <wp14:pctHeight>0</wp14:pctHeight>
            </wp14:sizeRelV>
          </wp:anchor>
        </w:drawing>
      </w:r>
    </w:p>
    <w:p w:rsidR="00681055" w:rsidRDefault="00681055">
      <w:pPr>
        <w:rPr>
          <w:sz w:val="2"/>
          <w:szCs w:val="2"/>
        </w:rPr>
      </w:pPr>
    </w:p>
    <w:p w:rsidR="00681055" w:rsidRDefault="00681055">
      <w:pPr>
        <w:rPr>
          <w:sz w:val="2"/>
          <w:szCs w:val="2"/>
        </w:rPr>
      </w:pPr>
    </w:p>
    <w:p w:rsidR="00681055" w:rsidRDefault="00681055">
      <w:pPr>
        <w:rPr>
          <w:sz w:val="2"/>
          <w:szCs w:val="2"/>
        </w:rPr>
      </w:pPr>
    </w:p>
    <w:bookmarkStart w:id="1" w:name="bookmark1"/>
    <w:p w:rsidR="001819FE" w:rsidRDefault="00850997" w:rsidP="001819FE">
      <w:pPr>
        <w:pStyle w:val="21"/>
        <w:framePr w:w="9653" w:h="1351" w:hRule="exact" w:wrap="none" w:vAnchor="page" w:hAnchor="page" w:x="1261" w:y="676"/>
        <w:shd w:val="clear" w:color="auto" w:fill="auto"/>
        <w:spacing w:after="0" w:line="560" w:lineRule="exact"/>
        <w:ind w:right="120"/>
        <w:rPr>
          <w:sz w:val="20"/>
          <w:szCs w:val="20"/>
        </w:rPr>
      </w:pPr>
      <w:r w:rsidRPr="001819FE">
        <w:rPr>
          <w:rFonts w:ascii="Times New Roman" w:hAnsi="Times New Roman" w:cs="Times New Roman"/>
          <w:sz w:val="20"/>
          <w:szCs w:val="20"/>
        </w:rPr>
        <w:fldChar w:fldCharType="begin"/>
      </w:r>
      <w:r w:rsidRPr="001819FE">
        <w:rPr>
          <w:rFonts w:ascii="Times New Roman" w:hAnsi="Times New Roman" w:cs="Times New Roman"/>
          <w:sz w:val="20"/>
          <w:szCs w:val="20"/>
        </w:rPr>
        <w:instrText xml:space="preserve"> HYPERLINK "https://lutsk-ntu.com.ua/en/faculty-customs-materials-and-technologies" </w:instrText>
      </w:r>
      <w:r w:rsidRPr="001819FE">
        <w:rPr>
          <w:rFonts w:ascii="Times New Roman" w:hAnsi="Times New Roman" w:cs="Times New Roman"/>
          <w:sz w:val="20"/>
          <w:szCs w:val="20"/>
        </w:rPr>
        <w:fldChar w:fldCharType="separate"/>
      </w:r>
      <w:r w:rsidRPr="001819FE">
        <w:rPr>
          <w:rStyle w:val="a3"/>
          <w:rFonts w:ascii="Times New Roman" w:hAnsi="Times New Roman" w:cs="Times New Roman"/>
          <w:sz w:val="20"/>
          <w:szCs w:val="20"/>
        </w:rPr>
        <w:t>Faculty of Customs, Materials and Technologies</w:t>
      </w:r>
      <w:r w:rsidRPr="001819FE">
        <w:rPr>
          <w:rFonts w:ascii="Times New Roman" w:hAnsi="Times New Roman" w:cs="Times New Roman"/>
          <w:sz w:val="20"/>
          <w:szCs w:val="20"/>
        </w:rPr>
        <w:fldChar w:fldCharType="end"/>
      </w:r>
      <w:r w:rsidRPr="001819FE">
        <w:rPr>
          <w:rStyle w:val="2"/>
          <w:rFonts w:ascii="Times New Roman" w:hAnsi="Times New Roman" w:cs="Times New Roman"/>
          <w:b/>
          <w:bCs/>
          <w:sz w:val="20"/>
          <w:szCs w:val="20"/>
        </w:rPr>
        <w:t>-</w:t>
      </w:r>
      <w:r w:rsidRPr="001819FE">
        <w:rPr>
          <w:rStyle w:val="2"/>
          <w:b/>
          <w:bCs/>
          <w:sz w:val="20"/>
          <w:szCs w:val="20"/>
        </w:rPr>
        <w:t xml:space="preserve"> Lutsk National Technical University</w:t>
      </w:r>
    </w:p>
    <w:p w:rsidR="00850997" w:rsidRPr="001819FE" w:rsidRDefault="00850997" w:rsidP="001819FE">
      <w:pPr>
        <w:pStyle w:val="21"/>
        <w:framePr w:w="9653" w:h="1351" w:hRule="exact" w:wrap="none" w:vAnchor="page" w:hAnchor="page" w:x="1261" w:y="676"/>
        <w:shd w:val="clear" w:color="auto" w:fill="auto"/>
        <w:spacing w:after="0" w:line="560" w:lineRule="exact"/>
        <w:ind w:right="120"/>
        <w:rPr>
          <w:sz w:val="20"/>
          <w:szCs w:val="20"/>
        </w:rPr>
      </w:pPr>
      <w:r w:rsidRPr="001819FE">
        <w:rPr>
          <w:sz w:val="20"/>
          <w:szCs w:val="20"/>
        </w:rPr>
        <w:t>WINTER SEMESTER</w:t>
      </w:r>
      <w:bookmarkEnd w:id="1"/>
    </w:p>
    <w:p w:rsidR="00681055" w:rsidRPr="007558A0" w:rsidRDefault="00681055" w:rsidP="00035494">
      <w:pPr>
        <w:ind w:left="2127"/>
        <w:jc w:val="center"/>
        <w:rPr>
          <w:b/>
          <w:sz w:val="2"/>
          <w:szCs w:val="2"/>
        </w:rPr>
      </w:pPr>
      <w:r>
        <w:rPr>
          <w:sz w:val="2"/>
          <w:szCs w:val="2"/>
        </w:rPr>
        <w:br w:type="page"/>
      </w:r>
      <w:r w:rsidR="00035494" w:rsidRPr="007558A0">
        <w:rPr>
          <w:rStyle w:val="21pt0pt"/>
          <w:b w:val="0"/>
        </w:rPr>
        <w:lastRenderedPageBreak/>
        <w:t>ALTERNATIVE FUELS</w:t>
      </w:r>
    </w:p>
    <w:tbl>
      <w:tblPr>
        <w:tblStyle w:val="a5"/>
        <w:tblpPr w:leftFromText="180" w:rightFromText="180" w:horzAnchor="margin" w:tblpXSpec="center" w:tblpY="825"/>
        <w:tblW w:w="0" w:type="auto"/>
        <w:tblLook w:val="04A0" w:firstRow="1" w:lastRow="0" w:firstColumn="1" w:lastColumn="0" w:noHBand="0" w:noVBand="1"/>
      </w:tblPr>
      <w:tblGrid>
        <w:gridCol w:w="2376"/>
        <w:gridCol w:w="7513"/>
      </w:tblGrid>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disposition</w:t>
            </w:r>
          </w:p>
        </w:tc>
        <w:tc>
          <w:tcPr>
            <w:tcW w:w="7513" w:type="dxa"/>
          </w:tcPr>
          <w:p w:rsidR="00681055" w:rsidRPr="0098357E" w:rsidRDefault="0098357E" w:rsidP="00681055">
            <w:pPr>
              <w:jc w:val="both"/>
              <w:rPr>
                <w:rFonts w:ascii="Times New Roman" w:hAnsi="Times New Roman" w:cs="Times New Roman"/>
                <w:sz w:val="24"/>
                <w:szCs w:val="24"/>
              </w:rPr>
            </w:pPr>
            <w:r w:rsidRPr="0098357E">
              <w:rPr>
                <w:rFonts w:ascii="Times New Roman" w:hAnsi="Times New Roman" w:cs="Times New Roman"/>
                <w:sz w:val="24"/>
                <w:szCs w:val="24"/>
                <w:lang w:val="en-US"/>
              </w:rPr>
              <w:t>The course consists of lectures, literature assignment,</w:t>
            </w:r>
            <w:r>
              <w:rPr>
                <w:rFonts w:ascii="Times New Roman" w:hAnsi="Times New Roman" w:cs="Times New Roman"/>
                <w:sz w:val="24"/>
                <w:szCs w:val="24"/>
              </w:rPr>
              <w:t xml:space="preserve"> </w:t>
            </w:r>
            <w:r w:rsidRPr="0098357E">
              <w:rPr>
                <w:rFonts w:ascii="Times New Roman" w:hAnsi="Times New Roman" w:cs="Times New Roman"/>
                <w:sz w:val="24"/>
                <w:szCs w:val="24"/>
              </w:rPr>
              <w:t xml:space="preserve">testing; educational discussion; solving practical problems and discussing situational tasks; performing tasks </w:t>
            </w:r>
            <w:r w:rsidR="00162DC4">
              <w:rPr>
                <w:rFonts w:ascii="Times New Roman" w:hAnsi="Times New Roman" w:cs="Times New Roman"/>
                <w:sz w:val="24"/>
                <w:szCs w:val="24"/>
              </w:rPr>
              <w:t>submitted for independent study.</w:t>
            </w:r>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Department</w:t>
            </w:r>
          </w:p>
        </w:tc>
        <w:tc>
          <w:tcPr>
            <w:tcW w:w="7513" w:type="dxa"/>
          </w:tcPr>
          <w:p w:rsidR="00681055" w:rsidRPr="008C71E3" w:rsidRDefault="008C71E3" w:rsidP="00681055">
            <w:pPr>
              <w:jc w:val="both"/>
              <w:rPr>
                <w:rFonts w:ascii="Times New Roman" w:hAnsi="Times New Roman" w:cs="Times New Roman"/>
                <w:sz w:val="24"/>
                <w:szCs w:val="24"/>
                <w:lang w:val="en-US"/>
              </w:rPr>
            </w:pPr>
            <w:r w:rsidRPr="005A5E04">
              <w:rPr>
                <w:rFonts w:ascii="Times New Roman" w:hAnsi="Times New Roman"/>
                <w:sz w:val="28"/>
                <w:szCs w:val="28"/>
                <w:shd w:val="clear" w:color="auto" w:fill="FFFFFF"/>
              </w:rPr>
              <w:t>Department</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 xml:space="preserve">of </w:t>
            </w:r>
            <w:r>
              <w:t xml:space="preserve"> </w:t>
            </w:r>
            <w:r w:rsidRPr="008C71E3">
              <w:rPr>
                <w:rFonts w:ascii="Times New Roman" w:hAnsi="Times New Roman"/>
                <w:sz w:val="28"/>
                <w:szCs w:val="28"/>
                <w:shd w:val="clear" w:color="auto" w:fill="FFFFFF"/>
                <w:lang w:val="en-US"/>
              </w:rPr>
              <w:t>Customs, Materials and Technologies</w:t>
            </w:r>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ECTS credits</w:t>
            </w:r>
          </w:p>
        </w:tc>
        <w:tc>
          <w:tcPr>
            <w:tcW w:w="7513" w:type="dxa"/>
          </w:tcPr>
          <w:p w:rsidR="00681055" w:rsidRPr="008C71E3" w:rsidRDefault="008C71E3" w:rsidP="00681055">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Learning outcomes</w:t>
            </w:r>
          </w:p>
        </w:tc>
        <w:tc>
          <w:tcPr>
            <w:tcW w:w="7513" w:type="dxa"/>
          </w:tcPr>
          <w:p w:rsidR="00681055" w:rsidRPr="008C6950" w:rsidRDefault="008C71E3" w:rsidP="00681055">
            <w:pPr>
              <w:jc w:val="both"/>
              <w:rPr>
                <w:rFonts w:ascii="Times New Roman" w:hAnsi="Times New Roman" w:cs="Times New Roman"/>
                <w:sz w:val="24"/>
                <w:szCs w:val="24"/>
              </w:rPr>
            </w:pPr>
            <w:r>
              <w:rPr>
                <w:rFonts w:ascii="Times New Roman" w:hAnsi="Times New Roman" w:cs="Times New Roman"/>
                <w:sz w:val="24"/>
                <w:szCs w:val="24"/>
                <w:lang w:val="en-US"/>
              </w:rPr>
              <w:t>A</w:t>
            </w:r>
            <w:r w:rsidRPr="008C71E3">
              <w:rPr>
                <w:rFonts w:ascii="Times New Roman" w:hAnsi="Times New Roman" w:cs="Times New Roman"/>
                <w:sz w:val="24"/>
                <w:szCs w:val="24"/>
                <w:lang w:val="en-US"/>
              </w:rPr>
              <w:t>pply legislation and regulatory framework in the field of production and consumption of alternative fuels; evaluate the consumer properties of these products</w:t>
            </w:r>
            <w:r w:rsidR="008C6950">
              <w:rPr>
                <w:rFonts w:ascii="Times New Roman" w:hAnsi="Times New Roman" w:cs="Times New Roman"/>
                <w:sz w:val="24"/>
                <w:szCs w:val="24"/>
              </w:rPr>
              <w:t>.</w:t>
            </w:r>
            <w:bookmarkStart w:id="2" w:name="_GoBack"/>
            <w:bookmarkEnd w:id="2"/>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description</w:t>
            </w:r>
          </w:p>
        </w:tc>
        <w:tc>
          <w:tcPr>
            <w:tcW w:w="7513" w:type="dxa"/>
          </w:tcPr>
          <w:p w:rsidR="008C71E3" w:rsidRPr="008C71E3" w:rsidRDefault="008C71E3" w:rsidP="008C71E3">
            <w:pPr>
              <w:jc w:val="both"/>
              <w:rPr>
                <w:rFonts w:ascii="Times New Roman" w:hAnsi="Times New Roman" w:cs="Times New Roman"/>
                <w:sz w:val="24"/>
                <w:szCs w:val="24"/>
                <w:lang w:val="en-US"/>
              </w:rPr>
            </w:pPr>
            <w:r w:rsidRPr="008C71E3">
              <w:rPr>
                <w:rFonts w:ascii="Times New Roman" w:hAnsi="Times New Roman" w:cs="Times New Roman"/>
                <w:sz w:val="24"/>
                <w:szCs w:val="24"/>
                <w:lang w:val="en-US"/>
              </w:rPr>
              <w:t>The academic discipline provides specialists with a complex of professional knowledge on the basic concepts and categories of commodity science of fuel and lubricants and form the ability and skills to assess the quality of goods in accordance with regulatory requirements, analyse the results of foreign and domestic scientific research on the development and implementation of alternative motor fuels.</w:t>
            </w:r>
          </w:p>
          <w:p w:rsidR="00681055" w:rsidRPr="00D041A4" w:rsidRDefault="008C71E3" w:rsidP="008C71E3">
            <w:pPr>
              <w:jc w:val="both"/>
              <w:rPr>
                <w:rFonts w:ascii="Times New Roman" w:hAnsi="Times New Roman" w:cs="Times New Roman"/>
                <w:sz w:val="24"/>
                <w:szCs w:val="24"/>
                <w:lang w:val="en-US"/>
              </w:rPr>
            </w:pPr>
            <w:r w:rsidRPr="008C71E3">
              <w:rPr>
                <w:rFonts w:ascii="Times New Roman" w:hAnsi="Times New Roman" w:cs="Times New Roman"/>
                <w:sz w:val="24"/>
                <w:szCs w:val="24"/>
                <w:lang w:val="en-US"/>
              </w:rPr>
              <w:t>Special (subject) competencies: the ability to select and use appropriate methods, tools for studying the quality indicators of motor fuels, apply innovative approaches in the production of alternative motor fuels; determine and evaluate the characteristics of alternative fuels.</w:t>
            </w:r>
          </w:p>
        </w:tc>
      </w:tr>
      <w:tr w:rsidR="00681055" w:rsidRPr="00CB380F" w:rsidTr="00162DC4">
        <w:trPr>
          <w:trHeight w:val="1715"/>
        </w:trPr>
        <w:tc>
          <w:tcPr>
            <w:tcW w:w="2376" w:type="dxa"/>
          </w:tcPr>
          <w:p w:rsidR="00681055" w:rsidRPr="0013011F" w:rsidRDefault="00681055" w:rsidP="00681055">
            <w:pPr>
              <w:jc w:val="both"/>
              <w:rPr>
                <w:rFonts w:ascii="Times New Roman" w:hAnsi="Times New Roman" w:cs="Times New Roman"/>
                <w:b/>
                <w:sz w:val="24"/>
                <w:szCs w:val="24"/>
              </w:rPr>
            </w:pPr>
            <w:r w:rsidRPr="0013011F">
              <w:rPr>
                <w:rFonts w:ascii="Times New Roman" w:hAnsi="Times New Roman" w:cs="Times New Roman"/>
                <w:b/>
                <w:sz w:val="24"/>
                <w:szCs w:val="24"/>
                <w:lang w:val="en-US"/>
              </w:rPr>
              <w:t>Literature</w:t>
            </w:r>
          </w:p>
        </w:tc>
        <w:tc>
          <w:tcPr>
            <w:tcW w:w="7513" w:type="dxa"/>
          </w:tcPr>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1.</w:t>
            </w:r>
            <w:r w:rsidRPr="008C71E3">
              <w:rPr>
                <w:rFonts w:ascii="Times New Roman" w:hAnsi="Times New Roman" w:cs="Times New Roman"/>
                <w:sz w:val="24"/>
                <w:szCs w:val="24"/>
              </w:rPr>
              <w:tab/>
              <w:t xml:space="preserve">Aksenov A. F., Seregin E. P., Yanovskii L. S, Modern Paradigm and Prospects of Chemmotology Development. and S. V. Boichenko. Chemistry and Technology of Fuels and Oils. № 4 (578). 2013.  Р. 13–20. </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2.</w:t>
            </w:r>
            <w:r w:rsidRPr="008C71E3">
              <w:rPr>
                <w:rFonts w:ascii="Times New Roman" w:hAnsi="Times New Roman" w:cs="Times New Roman"/>
                <w:sz w:val="24"/>
                <w:szCs w:val="24"/>
              </w:rPr>
              <w:tab/>
              <w:t>Tkachuk V.V., Peredrii О.І. Commodity science. Plastic masses, fuel, and lubricants: textbook Lutsk: Lutsk NTU. 2017. 216 p.</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3.</w:t>
            </w:r>
            <w:r w:rsidRPr="008C71E3">
              <w:rPr>
                <w:rFonts w:ascii="Times New Roman" w:hAnsi="Times New Roman" w:cs="Times New Roman"/>
                <w:sz w:val="24"/>
                <w:szCs w:val="24"/>
              </w:rPr>
              <w:tab/>
              <w:t>Bratychak М.М., Babiak L.V. Motor fuels from alternative raw materials: Textbook. Lviv. 2017. 144 p.</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4.</w:t>
            </w:r>
            <w:r w:rsidRPr="008C71E3">
              <w:rPr>
                <w:rFonts w:ascii="Times New Roman" w:hAnsi="Times New Roman" w:cs="Times New Roman"/>
                <w:sz w:val="24"/>
                <w:szCs w:val="24"/>
              </w:rPr>
              <w:tab/>
              <w:t>Topilnytskyi P.І. Physical, chemical and operational properties of commercial petroleum products. Lviv.1015. 248 p.</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5. Tkachuk V., Rechun O., Melnic. Iu.  Study of operational properties of motor biofuels. Mechanization in agriculture &amp; converving of the resources (International scientific journal). Issue 2, 2019. Bulgaria. P. 70-71.</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6. Tkachuk V., Rechun O., Merezhko N., Bozhydarnik T., Karavaiev </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T. Assessment of the quality of alternative fuels for gasoline engines. Lecture Notes in Mechanical Engineering. 2020. P. 871-881. DOI.ORG/10.1007/978-3-030-22365-6_46/ </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7. Merezhko N., Tkachuk V., Rechun О., Zagoruiko V., Priadko </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O. Infrared spectroscopy of gasolines with addition of ethanol. Advanced Manufacturing Processes, 2020.  P. 442-450.</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8. Merezhko N., Tkachuk V., Rechun О., Zolotariova O., Romanchuk V. Influence of high-octane bioadditives on physical and chemical properties of low-octane gasoline. Lecture Notes in Mechanical Engineering, 2020. P. 367-376.</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9. Yakovlieva A., Boichenko S. (2020) Energy Efficient Renewable Feedstock for Alternative Motor Fuels Production: Solutions for Ukraine. In: Systems, Decision and Control in Energy I. Studies in Systems, Decision and Control, vol 298. Springer, Cham. </w:t>
            </w:r>
          </w:p>
          <w:p w:rsidR="00681055" w:rsidRPr="00D041A4"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10. Lapuerta, M., Canoira, L. The suitability of Fatty Acid Methyl Esters (FAME) as blending agents in Jet A-1. Biofuels for Aviation. Feedstoc. Technol. Imp. Р.47 – 84. 2016.</w:t>
            </w:r>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 xml:space="preserve">Examination </w:t>
            </w:r>
          </w:p>
        </w:tc>
        <w:tc>
          <w:tcPr>
            <w:tcW w:w="7513" w:type="dxa"/>
          </w:tcPr>
          <w:p w:rsidR="00681055" w:rsidRPr="00EA5869" w:rsidRDefault="00AC495E" w:rsidP="00681055">
            <w:pPr>
              <w:jc w:val="both"/>
              <w:rPr>
                <w:rFonts w:ascii="Times New Roman" w:hAnsi="Times New Roman" w:cs="Times New Roman"/>
                <w:sz w:val="24"/>
                <w:szCs w:val="24"/>
                <w:lang w:val="en-US"/>
              </w:rPr>
            </w:pPr>
            <w:r w:rsidRPr="00EA5869">
              <w:rPr>
                <w:rFonts w:ascii="Times New Roman" w:hAnsi="Times New Roman" w:cs="Times New Roman"/>
                <w:sz w:val="24"/>
                <w:szCs w:val="24"/>
                <w:lang w:val="en-US"/>
              </w:rPr>
              <w:t>Exam</w:t>
            </w:r>
          </w:p>
        </w:tc>
      </w:tr>
      <w:tr w:rsidR="00681055" w:rsidRPr="00CB380F" w:rsidTr="00162DC4">
        <w:tc>
          <w:tcPr>
            <w:tcW w:w="2376" w:type="dxa"/>
          </w:tcPr>
          <w:p w:rsidR="00681055" w:rsidRPr="009915BF" w:rsidRDefault="00681055" w:rsidP="00681055">
            <w:pPr>
              <w:jc w:val="both"/>
              <w:rPr>
                <w:rFonts w:ascii="Times New Roman" w:hAnsi="Times New Roman" w:cs="Times New Roman"/>
                <w:b/>
                <w:color w:val="auto"/>
                <w:sz w:val="24"/>
                <w:szCs w:val="24"/>
              </w:rPr>
            </w:pPr>
            <w:r w:rsidRPr="009915BF">
              <w:rPr>
                <w:rFonts w:ascii="Times New Roman" w:hAnsi="Times New Roman" w:cs="Times New Roman"/>
                <w:b/>
                <w:color w:val="auto"/>
                <w:sz w:val="24"/>
                <w:szCs w:val="24"/>
                <w:lang w:val="en-US"/>
              </w:rPr>
              <w:t>Examiner / Teacher</w:t>
            </w:r>
          </w:p>
        </w:tc>
        <w:tc>
          <w:tcPr>
            <w:tcW w:w="7513" w:type="dxa"/>
          </w:tcPr>
          <w:p w:rsidR="00681055" w:rsidRPr="00EA5869" w:rsidRDefault="009915BF" w:rsidP="009915BF">
            <w:pPr>
              <w:jc w:val="both"/>
              <w:rPr>
                <w:rFonts w:ascii="Times New Roman" w:hAnsi="Times New Roman" w:cs="Times New Roman"/>
                <w:color w:val="auto"/>
                <w:sz w:val="24"/>
                <w:szCs w:val="24"/>
                <w:lang w:val="en-US"/>
              </w:rPr>
            </w:pPr>
            <w:r w:rsidRPr="00EA5869">
              <w:rPr>
                <w:rFonts w:ascii="Times New Roman" w:hAnsi="Times New Roman" w:cs="Times New Roman"/>
                <w:color w:val="auto"/>
                <w:sz w:val="24"/>
                <w:szCs w:val="24"/>
                <w:lang w:val="en-US"/>
              </w:rPr>
              <w:t xml:space="preserve">Valentyna </w:t>
            </w:r>
            <w:r w:rsidR="00AC495E" w:rsidRPr="00EA5869">
              <w:rPr>
                <w:rFonts w:ascii="Times New Roman" w:hAnsi="Times New Roman" w:cs="Times New Roman"/>
                <w:color w:val="auto"/>
                <w:sz w:val="24"/>
                <w:szCs w:val="24"/>
                <w:lang w:val="en-US"/>
              </w:rPr>
              <w:t>Tkachuk</w:t>
            </w:r>
            <w:r w:rsidR="00AC495E" w:rsidRPr="00EA5869">
              <w:rPr>
                <w:rFonts w:ascii="Times New Roman" w:hAnsi="Times New Roman" w:cs="Times New Roman"/>
                <w:color w:val="auto"/>
                <w:sz w:val="24"/>
                <w:szCs w:val="24"/>
              </w:rPr>
              <w:t>,</w:t>
            </w:r>
            <w:r w:rsidR="00AC495E" w:rsidRPr="00EA5869">
              <w:rPr>
                <w:rFonts w:ascii="Times New Roman" w:hAnsi="Times New Roman" w:cs="Times New Roman"/>
              </w:rPr>
              <w:t xml:space="preserve"> </w:t>
            </w:r>
            <w:r w:rsidR="00BB340B" w:rsidRPr="00EA5869">
              <w:rPr>
                <w:rFonts w:ascii="Times New Roman" w:hAnsi="Times New Roman" w:cs="Times New Roman"/>
                <w:lang w:val="en-US"/>
              </w:rPr>
              <w:t xml:space="preserve">Dr., </w:t>
            </w:r>
            <w:r w:rsidR="000821EE" w:rsidRPr="00EA5869">
              <w:rPr>
                <w:rFonts w:ascii="Times New Roman" w:hAnsi="Times New Roman" w:cs="Times New Roman"/>
              </w:rPr>
              <w:t xml:space="preserve"> </w:t>
            </w:r>
            <w:r w:rsidR="000821EE" w:rsidRPr="00EA5869">
              <w:rPr>
                <w:rFonts w:ascii="Times New Roman" w:hAnsi="Times New Roman" w:cs="Times New Roman"/>
                <w:color w:val="auto"/>
                <w:sz w:val="24"/>
                <w:szCs w:val="24"/>
                <w:lang w:val="en-US"/>
              </w:rPr>
              <w:t>Professor</w:t>
            </w:r>
          </w:p>
        </w:tc>
      </w:tr>
    </w:tbl>
    <w:p w:rsidR="00B61812" w:rsidRDefault="00B61812" w:rsidP="00681055">
      <w:pPr>
        <w:jc w:val="center"/>
        <w:rPr>
          <w:rFonts w:ascii="Times New Roman" w:hAnsi="Times New Roman"/>
          <w:b/>
          <w:sz w:val="32"/>
          <w:szCs w:val="32"/>
          <w:lang w:val="uk-UA"/>
        </w:rPr>
      </w:pPr>
    </w:p>
    <w:p w:rsidR="00B61812" w:rsidRDefault="00B61812" w:rsidP="00681055">
      <w:pPr>
        <w:jc w:val="center"/>
        <w:rPr>
          <w:rFonts w:ascii="Times New Roman" w:hAnsi="Times New Roman"/>
          <w:b/>
          <w:sz w:val="32"/>
          <w:szCs w:val="32"/>
          <w:lang w:val="uk-UA"/>
        </w:rPr>
      </w:pPr>
    </w:p>
    <w:p w:rsidR="00B61812" w:rsidRDefault="00B61812" w:rsidP="00681055">
      <w:pPr>
        <w:jc w:val="center"/>
        <w:rPr>
          <w:rFonts w:ascii="Times New Roman" w:hAnsi="Times New Roman"/>
          <w:b/>
          <w:sz w:val="32"/>
          <w:szCs w:val="32"/>
          <w:lang w:val="uk-UA"/>
        </w:rPr>
      </w:pPr>
    </w:p>
    <w:p w:rsidR="007558A0" w:rsidRDefault="007558A0" w:rsidP="007558A0">
      <w:pPr>
        <w:ind w:left="2127"/>
        <w:jc w:val="center"/>
        <w:rPr>
          <w:rStyle w:val="21pt0pt0"/>
          <w:rFonts w:asciiTheme="minorHAnsi" w:hAnsiTheme="minorHAnsi"/>
          <w:b w:val="0"/>
          <w:lang w:val="uk-UA"/>
        </w:rPr>
      </w:pPr>
      <w:r>
        <w:rPr>
          <w:rStyle w:val="21pt0pt0"/>
          <w:b w:val="0"/>
        </w:rPr>
        <w:lastRenderedPageBreak/>
        <w:t>TEXTILE SCIENCE</w:t>
      </w:r>
    </w:p>
    <w:p w:rsidR="00EA5869" w:rsidRPr="00EA5869" w:rsidRDefault="00EA5869" w:rsidP="007558A0">
      <w:pPr>
        <w:ind w:left="2127"/>
        <w:jc w:val="center"/>
        <w:rPr>
          <w:rFonts w:asciiTheme="minorHAnsi" w:hAnsiTheme="minorHAnsi"/>
          <w:b/>
          <w:sz w:val="2"/>
          <w:szCs w:val="2"/>
          <w:lang w:val="uk-UA"/>
        </w:rPr>
      </w:pPr>
    </w:p>
    <w:tbl>
      <w:tblPr>
        <w:tblStyle w:val="a5"/>
        <w:tblW w:w="0" w:type="auto"/>
        <w:tblInd w:w="1242" w:type="dxa"/>
        <w:tblLook w:val="04A0" w:firstRow="1" w:lastRow="0" w:firstColumn="1" w:lastColumn="0" w:noHBand="0" w:noVBand="1"/>
      </w:tblPr>
      <w:tblGrid>
        <w:gridCol w:w="2694"/>
        <w:gridCol w:w="6937"/>
      </w:tblGrid>
      <w:tr w:rsidR="00935B5B" w:rsidRPr="00761676" w:rsidTr="0056714E">
        <w:trPr>
          <w:trHeight w:val="341"/>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Course disposition</w:t>
            </w:r>
          </w:p>
        </w:tc>
        <w:tc>
          <w:tcPr>
            <w:tcW w:w="6937" w:type="dxa"/>
          </w:tcPr>
          <w:p w:rsidR="00935B5B" w:rsidRPr="00EA5869" w:rsidRDefault="00162DC4" w:rsidP="0056714E">
            <w:pPr>
              <w:rPr>
                <w:rStyle w:val="21pt0pt0"/>
                <w:rFonts w:ascii="Times New Roman" w:hAnsi="Times New Roman" w:cs="Times New Roman"/>
                <w:b w:val="0"/>
                <w:sz w:val="24"/>
                <w:szCs w:val="24"/>
                <w:lang w:val="uk-UA"/>
              </w:rPr>
            </w:pPr>
            <w:r w:rsidRPr="00EA5869">
              <w:rPr>
                <w:rStyle w:val="21pt0pt0"/>
                <w:rFonts w:ascii="Times New Roman" w:hAnsi="Times New Roman" w:cs="Times New Roman"/>
                <w:b w:val="0"/>
                <w:sz w:val="24"/>
                <w:szCs w:val="24"/>
                <w:lang w:val="uk-UA"/>
              </w:rPr>
              <w:t>The course consists of lectures, literary tasks, performance of tasks submitted for independent study.</w:t>
            </w:r>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Department</w:t>
            </w:r>
          </w:p>
        </w:tc>
        <w:tc>
          <w:tcPr>
            <w:tcW w:w="6937" w:type="dxa"/>
          </w:tcPr>
          <w:p w:rsidR="00935B5B" w:rsidRPr="00EA5869" w:rsidRDefault="00935B5B" w:rsidP="0056714E">
            <w:pPr>
              <w:jc w:val="both"/>
              <w:rPr>
                <w:rFonts w:ascii="Times New Roman" w:hAnsi="Times New Roman" w:cs="Times New Roman"/>
                <w:sz w:val="24"/>
                <w:szCs w:val="24"/>
                <w:lang w:val="en-US"/>
              </w:rPr>
            </w:pPr>
            <w:r w:rsidRPr="00EA5869">
              <w:rPr>
                <w:rFonts w:ascii="Times New Roman" w:hAnsi="Times New Roman" w:cs="Times New Roman"/>
                <w:sz w:val="28"/>
                <w:szCs w:val="28"/>
                <w:shd w:val="clear" w:color="auto" w:fill="FFFFFF"/>
              </w:rPr>
              <w:t xml:space="preserve">Department </w:t>
            </w:r>
            <w:r w:rsidRPr="00EA5869">
              <w:rPr>
                <w:rFonts w:ascii="Times New Roman" w:hAnsi="Times New Roman" w:cs="Times New Roman"/>
                <w:sz w:val="28"/>
                <w:szCs w:val="28"/>
                <w:shd w:val="clear" w:color="auto" w:fill="FFFFFF"/>
                <w:lang w:val="en-US"/>
              </w:rPr>
              <w:t xml:space="preserve">of </w:t>
            </w:r>
            <w:r w:rsidRPr="00EA5869">
              <w:rPr>
                <w:rFonts w:ascii="Times New Roman" w:hAnsi="Times New Roman" w:cs="Times New Roman"/>
              </w:rPr>
              <w:t xml:space="preserve"> </w:t>
            </w:r>
            <w:r w:rsidRPr="00EA5869">
              <w:rPr>
                <w:rFonts w:ascii="Times New Roman" w:hAnsi="Times New Roman" w:cs="Times New Roman"/>
                <w:sz w:val="28"/>
                <w:szCs w:val="28"/>
                <w:shd w:val="clear" w:color="auto" w:fill="FFFFFF"/>
                <w:lang w:val="en-US"/>
              </w:rPr>
              <w:t>Customs, Materials and Technologies</w:t>
            </w:r>
          </w:p>
        </w:tc>
      </w:tr>
      <w:tr w:rsidR="00935B5B" w:rsidRPr="00761676" w:rsidTr="0056714E">
        <w:trPr>
          <w:trHeight w:val="341"/>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ECTS credits</w:t>
            </w:r>
          </w:p>
        </w:tc>
        <w:tc>
          <w:tcPr>
            <w:tcW w:w="6937" w:type="dxa"/>
          </w:tcPr>
          <w:p w:rsidR="00935B5B" w:rsidRPr="00EA5869" w:rsidRDefault="00935B5B" w:rsidP="0056714E">
            <w:pPr>
              <w:jc w:val="both"/>
              <w:rPr>
                <w:rFonts w:ascii="Times New Roman" w:hAnsi="Times New Roman" w:cs="Times New Roman"/>
                <w:sz w:val="24"/>
                <w:szCs w:val="24"/>
                <w:lang w:val="en-US"/>
              </w:rPr>
            </w:pPr>
            <w:r w:rsidRPr="00EA5869">
              <w:rPr>
                <w:rFonts w:ascii="Times New Roman" w:hAnsi="Times New Roman" w:cs="Times New Roman"/>
                <w:sz w:val="24"/>
                <w:szCs w:val="24"/>
                <w:lang w:val="en-US"/>
              </w:rPr>
              <w:t>5</w:t>
            </w:r>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Learning outcomes</w:t>
            </w:r>
          </w:p>
        </w:tc>
        <w:tc>
          <w:tcPr>
            <w:tcW w:w="6937" w:type="dxa"/>
          </w:tcPr>
          <w:p w:rsidR="00935B5B" w:rsidRPr="00EA5869" w:rsidRDefault="00935B5B" w:rsidP="0056714E">
            <w:pPr>
              <w:jc w:val="both"/>
              <w:rPr>
                <w:rFonts w:ascii="Times New Roman" w:hAnsi="Times New Roman" w:cs="Times New Roman"/>
                <w:sz w:val="24"/>
                <w:szCs w:val="24"/>
              </w:rPr>
            </w:pPr>
            <w:r w:rsidRPr="00EA5869">
              <w:rPr>
                <w:rFonts w:ascii="Times New Roman" w:hAnsi="Times New Roman" w:cs="Times New Roman"/>
                <w:sz w:val="24"/>
                <w:szCs w:val="24"/>
              </w:rPr>
              <w:t>To use appropriate terminology used in textile application</w:t>
            </w:r>
          </w:p>
          <w:p w:rsidR="00935B5B" w:rsidRPr="00EA5869" w:rsidRDefault="00935B5B" w:rsidP="0056714E">
            <w:pPr>
              <w:jc w:val="both"/>
              <w:rPr>
                <w:rFonts w:ascii="Times New Roman" w:hAnsi="Times New Roman" w:cs="Times New Roman"/>
                <w:sz w:val="24"/>
                <w:szCs w:val="24"/>
              </w:rPr>
            </w:pPr>
            <w:r w:rsidRPr="00EA5869">
              <w:rPr>
                <w:rFonts w:ascii="Times New Roman" w:hAnsi="Times New Roman" w:cs="Times New Roman"/>
                <w:sz w:val="24"/>
                <w:szCs w:val="24"/>
              </w:rPr>
              <w:t xml:space="preserve">To learn and understand textile terminology </w:t>
            </w:r>
          </w:p>
          <w:p w:rsidR="00935B5B" w:rsidRPr="00EA5869" w:rsidRDefault="00935B5B" w:rsidP="0056714E">
            <w:pPr>
              <w:jc w:val="both"/>
              <w:rPr>
                <w:rFonts w:ascii="Times New Roman" w:hAnsi="Times New Roman" w:cs="Times New Roman"/>
                <w:sz w:val="24"/>
                <w:szCs w:val="24"/>
              </w:rPr>
            </w:pPr>
            <w:r w:rsidRPr="00EA5869">
              <w:rPr>
                <w:rFonts w:ascii="Times New Roman" w:hAnsi="Times New Roman" w:cs="Times New Roman"/>
                <w:sz w:val="24"/>
                <w:szCs w:val="24"/>
              </w:rPr>
              <w:t>To understand the sources, properties of textile fibers, characteristics of various types of yarns, woven fabrics</w:t>
            </w:r>
          </w:p>
          <w:p w:rsidR="00935B5B" w:rsidRPr="00EA5869" w:rsidRDefault="00935B5B" w:rsidP="0056714E">
            <w:pPr>
              <w:jc w:val="both"/>
              <w:rPr>
                <w:rStyle w:val="21pt0pt0"/>
                <w:rFonts w:ascii="Times New Roman" w:eastAsia="Times New Roman" w:hAnsi="Times New Roman" w:cs="Times New Roman"/>
                <w:b w:val="0"/>
                <w:bCs w:val="0"/>
                <w:color w:val="auto"/>
                <w:sz w:val="24"/>
                <w:szCs w:val="24"/>
              </w:rPr>
            </w:pPr>
            <w:r w:rsidRPr="00EA5869">
              <w:rPr>
                <w:rFonts w:ascii="Times New Roman" w:hAnsi="Times New Roman" w:cs="Times New Roman"/>
                <w:sz w:val="24"/>
                <w:szCs w:val="24"/>
              </w:rPr>
              <w:t xml:space="preserve">To familiarize the weaving process involved to produce woven fabrics </w:t>
            </w:r>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Course description</w:t>
            </w:r>
          </w:p>
        </w:tc>
        <w:tc>
          <w:tcPr>
            <w:tcW w:w="6937" w:type="dxa"/>
          </w:tcPr>
          <w:p w:rsidR="00935B5B" w:rsidRPr="00EA5869" w:rsidRDefault="00935B5B" w:rsidP="0056714E">
            <w:pPr>
              <w:jc w:val="both"/>
              <w:rPr>
                <w:rStyle w:val="21pt0pt0"/>
                <w:rFonts w:ascii="Times New Roman" w:eastAsia="Times New Roman" w:hAnsi="Times New Roman" w:cs="Times New Roman"/>
                <w:b w:val="0"/>
                <w:bCs w:val="0"/>
                <w:color w:val="auto"/>
                <w:sz w:val="24"/>
                <w:szCs w:val="24"/>
              </w:rPr>
            </w:pPr>
            <w:r w:rsidRPr="00EA5869">
              <w:rPr>
                <w:rFonts w:ascii="Times New Roman" w:hAnsi="Times New Roman" w:cs="Times New Roman"/>
                <w:sz w:val="24"/>
                <w:szCs w:val="24"/>
              </w:rPr>
              <w:t>The objective of this course is to understand the textile raw material like fibers, fiber source and properties. The conversion of fiber into yarn and yarn spinning process as well as conversion of yarn into varies fabric developments like woven, knit and other forms of fabrics. At the end of the course the students will be able to understand integration of fiber, yarn and various forms of fabrics and integrate their properties, characteristics, performances and behavior according to various end uses of apparel and home furnishing products</w:t>
            </w:r>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rPr>
            </w:pPr>
            <w:r w:rsidRPr="00EA5869">
              <w:rPr>
                <w:rFonts w:ascii="Times New Roman" w:hAnsi="Times New Roman" w:cs="Times New Roman"/>
                <w:b/>
                <w:sz w:val="24"/>
                <w:szCs w:val="24"/>
                <w:lang w:val="en-US"/>
              </w:rPr>
              <w:t>Literature</w:t>
            </w:r>
          </w:p>
        </w:tc>
        <w:tc>
          <w:tcPr>
            <w:tcW w:w="6937" w:type="dxa"/>
          </w:tcPr>
          <w:p w:rsidR="00935B5B" w:rsidRPr="00EA5869" w:rsidRDefault="00935B5B" w:rsidP="0056714E">
            <w:pPr>
              <w:jc w:val="both"/>
              <w:rPr>
                <w:rFonts w:ascii="Times New Roman" w:hAnsi="Times New Roman" w:cs="Times New Roman"/>
                <w:sz w:val="24"/>
                <w:szCs w:val="24"/>
              </w:rPr>
            </w:pPr>
            <w:r w:rsidRPr="00EA5869">
              <w:rPr>
                <w:rFonts w:ascii="Times New Roman" w:hAnsi="Times New Roman" w:cs="Times New Roman"/>
                <w:lang w:val="en-US"/>
              </w:rPr>
              <w:t xml:space="preserve">1. </w:t>
            </w:r>
            <w:r w:rsidRPr="00EA5869">
              <w:rPr>
                <w:rFonts w:ascii="Times New Roman" w:hAnsi="Times New Roman" w:cs="Times New Roman"/>
                <w:sz w:val="24"/>
                <w:szCs w:val="24"/>
              </w:rPr>
              <w:t>Commodity of non-food products: a textbook / L.G. Voinash, L.I. Baidakova, M.M. Dianich and others. - К.: «</w:t>
            </w:r>
            <w:r w:rsidRPr="00EA5869">
              <w:rPr>
                <w:rFonts w:ascii="Times New Roman" w:hAnsi="Times New Roman" w:cs="Times New Roman"/>
                <w:sz w:val="24"/>
                <w:szCs w:val="24"/>
                <w:lang w:val="en-US"/>
              </w:rPr>
              <w:t>Ukooposvita</w:t>
            </w:r>
            <w:r w:rsidRPr="00EA5869">
              <w:rPr>
                <w:rFonts w:ascii="Times New Roman" w:hAnsi="Times New Roman" w:cs="Times New Roman"/>
                <w:sz w:val="24"/>
                <w:szCs w:val="24"/>
              </w:rPr>
              <w:t xml:space="preserve">», 2004. - </w:t>
            </w:r>
            <w:r w:rsidRPr="00EA5869">
              <w:rPr>
                <w:rFonts w:ascii="Times New Roman" w:hAnsi="Times New Roman" w:cs="Times New Roman"/>
                <w:sz w:val="24"/>
                <w:szCs w:val="24"/>
                <w:lang w:val="en-US"/>
              </w:rPr>
              <w:t>P</w:t>
            </w:r>
            <w:r w:rsidRPr="00EA5869">
              <w:rPr>
                <w:rFonts w:ascii="Times New Roman" w:hAnsi="Times New Roman" w:cs="Times New Roman"/>
                <w:sz w:val="24"/>
                <w:szCs w:val="24"/>
              </w:rPr>
              <w:t xml:space="preserve">. 2. - 532 </w:t>
            </w:r>
            <w:r w:rsidRPr="00EA5869">
              <w:rPr>
                <w:rFonts w:ascii="Times New Roman" w:hAnsi="Times New Roman" w:cs="Times New Roman"/>
                <w:sz w:val="24"/>
                <w:szCs w:val="24"/>
                <w:lang w:val="en-US"/>
              </w:rPr>
              <w:t>p</w:t>
            </w:r>
            <w:r w:rsidRPr="00EA5869">
              <w:rPr>
                <w:rFonts w:ascii="Times New Roman" w:hAnsi="Times New Roman" w:cs="Times New Roman"/>
                <w:sz w:val="24"/>
                <w:szCs w:val="24"/>
              </w:rPr>
              <w:t xml:space="preserve">. </w:t>
            </w:r>
          </w:p>
          <w:p w:rsidR="00935B5B" w:rsidRPr="00EA5869" w:rsidRDefault="00935B5B" w:rsidP="0056714E">
            <w:pPr>
              <w:jc w:val="both"/>
              <w:rPr>
                <w:rFonts w:ascii="Times New Roman" w:hAnsi="Times New Roman" w:cs="Times New Roman"/>
                <w:sz w:val="24"/>
                <w:szCs w:val="24"/>
              </w:rPr>
            </w:pPr>
            <w:r w:rsidRPr="00EA5869">
              <w:rPr>
                <w:rFonts w:ascii="Times New Roman" w:hAnsi="Times New Roman" w:cs="Times New Roman"/>
                <w:sz w:val="24"/>
                <w:szCs w:val="24"/>
              </w:rPr>
              <w:t xml:space="preserve">2. Commodity of non-food products: important and fur products / L.I. Baidakova - K .: Higher School, 2007. - 183 p. </w:t>
            </w:r>
          </w:p>
          <w:p w:rsidR="00935B5B" w:rsidRPr="00EA5869" w:rsidRDefault="00935B5B" w:rsidP="0056714E">
            <w:pPr>
              <w:jc w:val="both"/>
              <w:rPr>
                <w:rFonts w:ascii="Times New Roman" w:hAnsi="Times New Roman" w:cs="Times New Roman"/>
                <w:sz w:val="24"/>
                <w:szCs w:val="24"/>
                <w:lang w:val="en-US"/>
              </w:rPr>
            </w:pPr>
            <w:r w:rsidRPr="00EA5869">
              <w:rPr>
                <w:rFonts w:ascii="Times New Roman" w:hAnsi="Times New Roman" w:cs="Times New Roman"/>
                <w:sz w:val="24"/>
                <w:szCs w:val="24"/>
              </w:rPr>
              <w:t>3. Voloshina S</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V</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Course of lectures on the subject of commodity science (non-food products). Part Commodity of clothing and perfume and cosmetics. – 2017</w:t>
            </w:r>
            <w:r w:rsidRPr="00EA5869">
              <w:rPr>
                <w:rFonts w:ascii="Times New Roman" w:hAnsi="Times New Roman" w:cs="Times New Roman"/>
                <w:sz w:val="24"/>
                <w:szCs w:val="24"/>
                <w:lang w:val="en-US"/>
              </w:rPr>
              <w:t>.</w:t>
            </w:r>
          </w:p>
          <w:p w:rsidR="00935B5B" w:rsidRPr="00EA5869" w:rsidRDefault="00935B5B" w:rsidP="0056714E">
            <w:pPr>
              <w:jc w:val="both"/>
              <w:rPr>
                <w:rStyle w:val="21pt0pt0"/>
                <w:rFonts w:ascii="Times New Roman" w:hAnsi="Times New Roman" w:cs="Times New Roman"/>
                <w:b w:val="0"/>
                <w:bCs w:val="0"/>
                <w:sz w:val="24"/>
                <w:szCs w:val="24"/>
              </w:rPr>
            </w:pPr>
            <w:r w:rsidRPr="00EA5869">
              <w:rPr>
                <w:rFonts w:ascii="Times New Roman" w:hAnsi="Times New Roman" w:cs="Times New Roman"/>
                <w:sz w:val="24"/>
                <w:szCs w:val="24"/>
                <w:lang w:val="en-US"/>
              </w:rPr>
              <w:t xml:space="preserve">4. </w:t>
            </w:r>
            <w:r w:rsidRPr="00EA5869">
              <w:rPr>
                <w:rStyle w:val="21pt0pt0"/>
                <w:rFonts w:ascii="Times New Roman" w:hAnsi="Times New Roman" w:cs="Times New Roman"/>
                <w:b w:val="0"/>
                <w:bCs w:val="0"/>
                <w:sz w:val="24"/>
                <w:szCs w:val="24"/>
              </w:rPr>
              <w:t xml:space="preserve">Baidakova L.I. Commodity science. Non-food products: footwear and fur products: a textbook for students. University / L.I. Baidakova. - </w:t>
            </w:r>
            <w:proofErr w:type="gramStart"/>
            <w:r w:rsidRPr="00EA5869">
              <w:rPr>
                <w:rStyle w:val="21pt0pt0"/>
                <w:rFonts w:ascii="Times New Roman" w:hAnsi="Times New Roman" w:cs="Times New Roman"/>
                <w:b w:val="0"/>
                <w:bCs w:val="0"/>
                <w:sz w:val="24"/>
                <w:szCs w:val="24"/>
              </w:rPr>
              <w:t>К.:</w:t>
            </w:r>
            <w:proofErr w:type="gramEnd"/>
            <w:r w:rsidRPr="00EA5869">
              <w:rPr>
                <w:rStyle w:val="21pt0pt0"/>
                <w:rFonts w:ascii="Times New Roman" w:hAnsi="Times New Roman" w:cs="Times New Roman"/>
                <w:b w:val="0"/>
                <w:bCs w:val="0"/>
                <w:sz w:val="24"/>
                <w:szCs w:val="24"/>
              </w:rPr>
              <w:t xml:space="preserve"> High school, 2007. - 183 </w:t>
            </w:r>
            <w:r w:rsidRPr="00EA5869">
              <w:rPr>
                <w:rStyle w:val="21pt0pt0"/>
                <w:rFonts w:ascii="Times New Roman" w:hAnsi="Times New Roman" w:cs="Times New Roman"/>
                <w:b w:val="0"/>
                <w:bCs w:val="0"/>
                <w:sz w:val="24"/>
                <w:szCs w:val="24"/>
                <w:lang w:val="uk-UA"/>
              </w:rPr>
              <w:t>р</w:t>
            </w:r>
            <w:r w:rsidRPr="00EA5869">
              <w:rPr>
                <w:rStyle w:val="21pt0pt0"/>
                <w:rFonts w:ascii="Times New Roman" w:hAnsi="Times New Roman" w:cs="Times New Roman"/>
                <w:b w:val="0"/>
                <w:bCs w:val="0"/>
                <w:sz w:val="24"/>
                <w:szCs w:val="24"/>
              </w:rPr>
              <w:t>.</w:t>
            </w:r>
          </w:p>
          <w:p w:rsidR="00935B5B" w:rsidRPr="00EA5869" w:rsidRDefault="00935B5B" w:rsidP="0056714E">
            <w:pPr>
              <w:jc w:val="both"/>
              <w:rPr>
                <w:rStyle w:val="21pt0pt0"/>
                <w:rFonts w:ascii="Times New Roman" w:hAnsi="Times New Roman" w:cs="Times New Roman"/>
                <w:b w:val="0"/>
                <w:bCs w:val="0"/>
                <w:sz w:val="24"/>
                <w:szCs w:val="24"/>
              </w:rPr>
            </w:pPr>
            <w:r w:rsidRPr="00EA5869">
              <w:rPr>
                <w:rStyle w:val="21pt0pt0"/>
                <w:rFonts w:ascii="Times New Roman" w:hAnsi="Times New Roman" w:cs="Times New Roman"/>
                <w:b w:val="0"/>
                <w:bCs w:val="0"/>
                <w:sz w:val="24"/>
                <w:szCs w:val="24"/>
                <w:lang w:val="uk-UA"/>
              </w:rPr>
              <w:t xml:space="preserve">5. </w:t>
            </w:r>
            <w:r w:rsidRPr="00EA5869">
              <w:rPr>
                <w:rStyle w:val="21pt0pt0"/>
                <w:rFonts w:ascii="Times New Roman" w:hAnsi="Times New Roman" w:cs="Times New Roman"/>
                <w:b w:val="0"/>
                <w:bCs w:val="0"/>
                <w:sz w:val="24"/>
                <w:szCs w:val="24"/>
              </w:rPr>
              <w:t>Halyk I.S. Commodity of knitted products: a textbook / I.S. Galik, B.D. Semak; MES of Ukraine. - Lviv: Magnolia-2019, 2011.</w:t>
            </w:r>
          </w:p>
          <w:p w:rsidR="00935B5B" w:rsidRPr="00EA5869" w:rsidRDefault="00935B5B" w:rsidP="0056714E">
            <w:pPr>
              <w:jc w:val="both"/>
              <w:rPr>
                <w:rFonts w:ascii="Times New Roman" w:hAnsi="Times New Roman" w:cs="Times New Roman"/>
                <w:sz w:val="24"/>
                <w:szCs w:val="24"/>
              </w:rPr>
            </w:pPr>
            <w:r w:rsidRPr="00EA5869">
              <w:rPr>
                <w:rFonts w:ascii="Times New Roman" w:hAnsi="Times New Roman" w:cs="Times New Roman"/>
                <w:sz w:val="24"/>
                <w:szCs w:val="24"/>
              </w:rPr>
              <w:t>6. Pugachevsky GF Commodity science of non-food products. Textile Commodity: a textbook for students. University / G.F. Pugachevsky, B</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D</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Semak. - К.: 1999. - 595 </w:t>
            </w:r>
            <w:r w:rsidRPr="00EA5869">
              <w:rPr>
                <w:rFonts w:ascii="Times New Roman" w:hAnsi="Times New Roman" w:cs="Times New Roman"/>
                <w:sz w:val="24"/>
                <w:szCs w:val="24"/>
                <w:lang w:val="en-US"/>
              </w:rPr>
              <w:t>p</w:t>
            </w:r>
            <w:r w:rsidRPr="00EA5869">
              <w:rPr>
                <w:rFonts w:ascii="Times New Roman" w:hAnsi="Times New Roman" w:cs="Times New Roman"/>
                <w:sz w:val="24"/>
                <w:szCs w:val="24"/>
              </w:rPr>
              <w:t>.</w:t>
            </w:r>
          </w:p>
          <w:p w:rsidR="00935B5B" w:rsidRPr="00EA5869" w:rsidRDefault="00935B5B" w:rsidP="0056714E">
            <w:pPr>
              <w:jc w:val="both"/>
              <w:rPr>
                <w:rStyle w:val="21pt0pt0"/>
                <w:rFonts w:ascii="Times New Roman" w:eastAsia="Times New Roman" w:hAnsi="Times New Roman" w:cs="Times New Roman"/>
                <w:b w:val="0"/>
                <w:bCs w:val="0"/>
                <w:color w:val="auto"/>
                <w:sz w:val="24"/>
                <w:szCs w:val="24"/>
                <w:lang w:val="uk-UA"/>
              </w:rPr>
            </w:pPr>
            <w:r w:rsidRPr="00EA5869">
              <w:rPr>
                <w:rFonts w:ascii="Times New Roman" w:hAnsi="Times New Roman" w:cs="Times New Roman"/>
                <w:sz w:val="24"/>
                <w:szCs w:val="24"/>
              </w:rPr>
              <w:t>7. Commodity science of non-food products. Part 1: Textile footwear and haberdashery: Workshop: Textbook. way. / G</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F</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Pugachevsky, N</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P</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Tikhonova, N</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K</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Zimina. - К.:, 2003. - 324 </w:t>
            </w:r>
            <w:r w:rsidRPr="00EA5869">
              <w:rPr>
                <w:rFonts w:ascii="Times New Roman" w:hAnsi="Times New Roman" w:cs="Times New Roman"/>
                <w:sz w:val="24"/>
                <w:szCs w:val="24"/>
                <w:lang w:val="en-US"/>
              </w:rPr>
              <w:t>p.</w:t>
            </w:r>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 xml:space="preserve">Examination </w:t>
            </w:r>
          </w:p>
        </w:tc>
        <w:tc>
          <w:tcPr>
            <w:tcW w:w="6937" w:type="dxa"/>
          </w:tcPr>
          <w:p w:rsidR="00935B5B" w:rsidRPr="00EA5869" w:rsidRDefault="00935B5B" w:rsidP="0056714E">
            <w:pPr>
              <w:rPr>
                <w:rStyle w:val="21pt0pt0"/>
                <w:rFonts w:ascii="Times New Roman" w:hAnsi="Times New Roman" w:cs="Times New Roman"/>
                <w:sz w:val="28"/>
                <w:szCs w:val="28"/>
                <w:lang w:val="uk-UA"/>
              </w:rPr>
            </w:pPr>
            <w:r w:rsidRPr="00EA5869">
              <w:rPr>
                <w:rFonts w:ascii="Times New Roman" w:hAnsi="Times New Roman" w:cs="Times New Roman"/>
                <w:sz w:val="24"/>
                <w:szCs w:val="24"/>
                <w:lang w:val="en-US"/>
              </w:rPr>
              <w:t>Exam</w:t>
            </w:r>
          </w:p>
        </w:tc>
      </w:tr>
      <w:tr w:rsidR="00935B5B" w:rsidRPr="007558A0" w:rsidTr="0056714E">
        <w:trPr>
          <w:trHeight w:val="357"/>
        </w:trPr>
        <w:tc>
          <w:tcPr>
            <w:tcW w:w="2694" w:type="dxa"/>
          </w:tcPr>
          <w:p w:rsidR="00935B5B" w:rsidRPr="00EA5869" w:rsidRDefault="00935B5B" w:rsidP="0056714E">
            <w:pPr>
              <w:jc w:val="both"/>
              <w:rPr>
                <w:rFonts w:ascii="Times New Roman" w:hAnsi="Times New Roman" w:cs="Times New Roman"/>
                <w:b/>
                <w:sz w:val="24"/>
                <w:szCs w:val="24"/>
              </w:rPr>
            </w:pPr>
            <w:r w:rsidRPr="00EA5869">
              <w:rPr>
                <w:rFonts w:ascii="Times New Roman" w:hAnsi="Times New Roman" w:cs="Times New Roman"/>
                <w:b/>
                <w:sz w:val="24"/>
                <w:szCs w:val="24"/>
                <w:lang w:val="en-US"/>
              </w:rPr>
              <w:t>Examiner / Teacher</w:t>
            </w:r>
          </w:p>
        </w:tc>
        <w:tc>
          <w:tcPr>
            <w:tcW w:w="6937" w:type="dxa"/>
          </w:tcPr>
          <w:p w:rsidR="00935B5B" w:rsidRPr="00EA5869" w:rsidRDefault="00935B5B" w:rsidP="0056714E">
            <w:pPr>
              <w:rPr>
                <w:rStyle w:val="21pt0pt0"/>
                <w:rFonts w:ascii="Times New Roman" w:hAnsi="Times New Roman" w:cs="Times New Roman"/>
                <w:b w:val="0"/>
                <w:sz w:val="24"/>
                <w:szCs w:val="24"/>
                <w:lang w:val="uk-UA"/>
              </w:rPr>
            </w:pPr>
            <w:r w:rsidRPr="00EA5869">
              <w:rPr>
                <w:rStyle w:val="21pt0pt0"/>
                <w:rFonts w:ascii="Times New Roman" w:hAnsi="Times New Roman" w:cs="Times New Roman"/>
                <w:b w:val="0"/>
                <w:sz w:val="24"/>
                <w:szCs w:val="24"/>
                <w:lang w:val="uk-UA"/>
              </w:rPr>
              <w:t xml:space="preserve">Olena Pakholiuk, </w:t>
            </w:r>
            <w:r w:rsidRPr="00EA5869">
              <w:rPr>
                <w:rFonts w:ascii="Times New Roman" w:hAnsi="Times New Roman" w:cs="Times New Roman"/>
                <w:sz w:val="26"/>
                <w:szCs w:val="26"/>
                <w:lang w:val="en-US"/>
              </w:rPr>
              <w:t>PhD., associate professor</w:t>
            </w:r>
          </w:p>
        </w:tc>
      </w:tr>
    </w:tbl>
    <w:p w:rsidR="00EA5869" w:rsidRPr="00EA5869" w:rsidRDefault="00EA5869" w:rsidP="00681055">
      <w:pPr>
        <w:jc w:val="center"/>
        <w:rPr>
          <w:rStyle w:val="21pt0pt0"/>
          <w:rFonts w:asciiTheme="minorHAnsi" w:hAnsiTheme="minorHAnsi"/>
          <w:sz w:val="28"/>
          <w:szCs w:val="28"/>
          <w:lang w:val="uk-UA"/>
        </w:rPr>
      </w:pPr>
    </w:p>
    <w:p w:rsidR="007558A0" w:rsidRPr="007558A0" w:rsidRDefault="007558A0" w:rsidP="00EA5869">
      <w:pPr>
        <w:jc w:val="center"/>
        <w:rPr>
          <w:b/>
          <w:sz w:val="2"/>
          <w:szCs w:val="2"/>
        </w:rPr>
      </w:pPr>
      <w:r>
        <w:rPr>
          <w:rStyle w:val="21pt0pt0"/>
          <w:b w:val="0"/>
        </w:rPr>
        <w:t>PROFESSIONAL COMMUNICATION AND CAREER</w:t>
      </w:r>
    </w:p>
    <w:tbl>
      <w:tblPr>
        <w:tblStyle w:val="a5"/>
        <w:tblW w:w="0" w:type="auto"/>
        <w:tblInd w:w="1242" w:type="dxa"/>
        <w:tblLook w:val="04A0" w:firstRow="1" w:lastRow="0" w:firstColumn="1" w:lastColumn="0" w:noHBand="0" w:noVBand="1"/>
      </w:tblPr>
      <w:tblGrid>
        <w:gridCol w:w="2694"/>
        <w:gridCol w:w="6937"/>
      </w:tblGrid>
      <w:tr w:rsidR="002A4EB4" w:rsidTr="002A4EB4">
        <w:trPr>
          <w:trHeight w:val="341"/>
        </w:trPr>
        <w:tc>
          <w:tcPr>
            <w:tcW w:w="2694"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Course disposition</w:t>
            </w:r>
          </w:p>
        </w:tc>
        <w:tc>
          <w:tcPr>
            <w:tcW w:w="6937" w:type="dxa"/>
            <w:tcBorders>
              <w:top w:val="single" w:sz="4" w:space="0" w:color="auto"/>
              <w:left w:val="single" w:sz="4" w:space="0" w:color="auto"/>
              <w:bottom w:val="single" w:sz="4" w:space="0" w:color="auto"/>
              <w:right w:val="single" w:sz="4" w:space="0" w:color="auto"/>
            </w:tcBorders>
          </w:tcPr>
          <w:p w:rsidR="002A4EB4" w:rsidRPr="00162DC4" w:rsidRDefault="00162DC4">
            <w:pPr>
              <w:widowControl w:val="0"/>
              <w:rPr>
                <w:rStyle w:val="21pt"/>
                <w:rFonts w:ascii="Times New Roman" w:hAnsi="Times New Roman" w:cs="Times New Roman"/>
                <w:sz w:val="24"/>
                <w:szCs w:val="24"/>
              </w:rPr>
            </w:pPr>
            <w:r w:rsidRPr="00162DC4">
              <w:rPr>
                <w:rStyle w:val="21pt"/>
                <w:rFonts w:ascii="Times New Roman" w:hAnsi="Times New Roman" w:cs="Times New Roman"/>
                <w:sz w:val="24"/>
                <w:szCs w:val="24"/>
              </w:rPr>
              <w:t>The course consists of lectures, literary tasks, performance of tasks submitted for independent study.</w:t>
            </w:r>
          </w:p>
        </w:tc>
      </w:tr>
      <w:tr w:rsidR="002A4EB4" w:rsidRPr="002A4EB4" w:rsidTr="002A4EB4">
        <w:trPr>
          <w:trHeight w:val="357"/>
        </w:trPr>
        <w:tc>
          <w:tcPr>
            <w:tcW w:w="2694"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Department</w:t>
            </w:r>
          </w:p>
        </w:tc>
        <w:tc>
          <w:tcPr>
            <w:tcW w:w="6937"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sz w:val="24"/>
                <w:szCs w:val="24"/>
                <w:lang w:val="en-US"/>
              </w:rPr>
            </w:pPr>
            <w:r>
              <w:rPr>
                <w:rFonts w:ascii="Times New Roman" w:hAnsi="Times New Roman"/>
                <w:sz w:val="28"/>
                <w:szCs w:val="28"/>
                <w:shd w:val="clear" w:color="auto" w:fill="FFFFFF"/>
                <w:lang w:val="en-US"/>
              </w:rPr>
              <w:t xml:space="preserve">Department of </w:t>
            </w:r>
            <w:r>
              <w:rPr>
                <w:lang w:val="en-US"/>
              </w:rPr>
              <w:t xml:space="preserve"> </w:t>
            </w:r>
            <w:r>
              <w:rPr>
                <w:rFonts w:ascii="Times New Roman" w:hAnsi="Times New Roman"/>
                <w:sz w:val="28"/>
                <w:szCs w:val="28"/>
                <w:shd w:val="clear" w:color="auto" w:fill="FFFFFF"/>
                <w:lang w:val="en-US"/>
              </w:rPr>
              <w:t>Customs, Materials and Technologies</w:t>
            </w:r>
          </w:p>
        </w:tc>
      </w:tr>
      <w:tr w:rsidR="002A4EB4" w:rsidTr="002A4EB4">
        <w:trPr>
          <w:trHeight w:val="341"/>
        </w:trPr>
        <w:tc>
          <w:tcPr>
            <w:tcW w:w="2694"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ECTS credits</w:t>
            </w:r>
          </w:p>
        </w:tc>
        <w:tc>
          <w:tcPr>
            <w:tcW w:w="6937"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2A4EB4" w:rsidRPr="002A4EB4" w:rsidTr="002A4EB4">
        <w:trPr>
          <w:trHeight w:val="357"/>
        </w:trPr>
        <w:tc>
          <w:tcPr>
            <w:tcW w:w="2694"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Learning outcomes</w:t>
            </w:r>
          </w:p>
        </w:tc>
        <w:tc>
          <w:tcPr>
            <w:tcW w:w="6937"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Style w:val="21pt"/>
                <w:rFonts w:ascii="Times New Roman" w:hAnsi="Times New Roman" w:cs="Times New Roman"/>
                <w:b/>
                <w:sz w:val="24"/>
                <w:szCs w:val="24"/>
              </w:rPr>
            </w:pPr>
            <w:r>
              <w:rPr>
                <w:rStyle w:val="21pt"/>
                <w:rFonts w:ascii="Times New Roman" w:hAnsi="Times New Roman" w:cs="Times New Roman"/>
                <w:sz w:val="24"/>
                <w:szCs w:val="24"/>
              </w:rPr>
              <w:t xml:space="preserve">Assimilation by students of theoretical bases and acquisition of practical skills of management both own career, and career of other </w:t>
            </w:r>
            <w:r>
              <w:rPr>
                <w:rStyle w:val="21pt"/>
                <w:rFonts w:ascii="Times New Roman" w:hAnsi="Times New Roman" w:cs="Times New Roman"/>
                <w:sz w:val="24"/>
                <w:szCs w:val="24"/>
              </w:rPr>
              <w:lastRenderedPageBreak/>
              <w:t>personnel of the enterprise. As a result of studying the discipline, students must acquire competencies and knowledge in the processes of planning, motivation, coordination, implementation and control over the formation and development of business careers.</w:t>
            </w:r>
          </w:p>
        </w:tc>
      </w:tr>
      <w:tr w:rsidR="002A4EB4" w:rsidRPr="002A4EB4" w:rsidTr="002A4EB4">
        <w:trPr>
          <w:trHeight w:val="357"/>
        </w:trPr>
        <w:tc>
          <w:tcPr>
            <w:tcW w:w="2694"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Course description</w:t>
            </w:r>
          </w:p>
        </w:tc>
        <w:tc>
          <w:tcPr>
            <w:tcW w:w="6937"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Style w:val="21pt"/>
                <w:rFonts w:ascii="Times New Roman" w:hAnsi="Times New Roman" w:cs="Times New Roman"/>
                <w:sz w:val="28"/>
                <w:szCs w:val="28"/>
              </w:rPr>
            </w:pPr>
            <w:r>
              <w:rPr>
                <w:rStyle w:val="21pt"/>
                <w:rFonts w:ascii="Times New Roman" w:hAnsi="Times New Roman" w:cs="Times New Roman"/>
                <w:sz w:val="24"/>
                <w:szCs w:val="24"/>
              </w:rPr>
              <w:t>The aim of the course is to master the full range of knowledge on the professional career of the employee in order to ensure career growth and efficiency, as well as to reveal the psychological features of a professional career based on foreign and domestic experience.</w:t>
            </w:r>
          </w:p>
        </w:tc>
      </w:tr>
      <w:tr w:rsidR="002A4EB4" w:rsidTr="002A4EB4">
        <w:trPr>
          <w:trHeight w:val="357"/>
        </w:trPr>
        <w:tc>
          <w:tcPr>
            <w:tcW w:w="2694"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b/>
                <w:sz w:val="24"/>
                <w:szCs w:val="24"/>
              </w:rPr>
            </w:pPr>
            <w:r>
              <w:rPr>
                <w:rFonts w:ascii="Times New Roman" w:hAnsi="Times New Roman" w:cs="Times New Roman"/>
                <w:b/>
                <w:sz w:val="24"/>
                <w:szCs w:val="24"/>
                <w:lang w:val="en-US"/>
              </w:rPr>
              <w:t>Literature</w:t>
            </w:r>
          </w:p>
        </w:tc>
        <w:tc>
          <w:tcPr>
            <w:tcW w:w="6937" w:type="dxa"/>
            <w:tcBorders>
              <w:top w:val="single" w:sz="4" w:space="0" w:color="auto"/>
              <w:left w:val="single" w:sz="4" w:space="0" w:color="auto"/>
              <w:bottom w:val="single" w:sz="4" w:space="0" w:color="auto"/>
              <w:right w:val="single" w:sz="4" w:space="0" w:color="auto"/>
            </w:tcBorders>
            <w:hideMark/>
          </w:tcPr>
          <w:p w:rsidR="002A4EB4" w:rsidRDefault="002A4EB4">
            <w:pPr>
              <w:jc w:val="both"/>
              <w:rPr>
                <w:rStyle w:val="21pt"/>
                <w:rFonts w:ascii="Times New Roman" w:hAnsi="Times New Roman" w:cs="Times New Roman"/>
                <w:b/>
                <w:sz w:val="24"/>
                <w:szCs w:val="24"/>
              </w:rPr>
            </w:pPr>
            <w:r>
              <w:rPr>
                <w:rStyle w:val="21pt"/>
                <w:rFonts w:ascii="Times New Roman" w:hAnsi="Times New Roman" w:cs="Times New Roman"/>
                <w:sz w:val="24"/>
                <w:szCs w:val="24"/>
              </w:rPr>
              <w:t>1. Shevchenko N.F., Suryakova M.V. Career expectations of a specialist: diagnosis and development: Monograph. - Zaporozhye: Zaporozhye National University, 2011. - 236 p.</w:t>
            </w:r>
          </w:p>
          <w:p w:rsidR="002A4EB4" w:rsidRDefault="002A4EB4">
            <w:pPr>
              <w:jc w:val="both"/>
              <w:rPr>
                <w:rStyle w:val="21pt"/>
                <w:rFonts w:ascii="Times New Roman" w:hAnsi="Times New Roman" w:cs="Times New Roman"/>
                <w:b/>
                <w:sz w:val="24"/>
                <w:szCs w:val="24"/>
              </w:rPr>
            </w:pPr>
            <w:r>
              <w:rPr>
                <w:rStyle w:val="21pt"/>
                <w:rFonts w:ascii="Times New Roman" w:hAnsi="Times New Roman" w:cs="Times New Roman"/>
                <w:sz w:val="24"/>
                <w:szCs w:val="24"/>
              </w:rPr>
              <w:t>2. Shevchenko N.F., Suryakova M.V. The path to a professional career: A scientific and practical guide. - Zaporozhye: Zaporozhye National University, 2009. - 72 p.</w:t>
            </w:r>
          </w:p>
          <w:p w:rsidR="002A4EB4" w:rsidRDefault="002A4EB4">
            <w:pPr>
              <w:jc w:val="both"/>
              <w:rPr>
                <w:rStyle w:val="21pt"/>
                <w:rFonts w:ascii="Times New Roman" w:hAnsi="Times New Roman" w:cs="Times New Roman"/>
                <w:b/>
                <w:sz w:val="24"/>
                <w:szCs w:val="24"/>
              </w:rPr>
            </w:pPr>
            <w:r>
              <w:rPr>
                <w:rStyle w:val="21pt"/>
                <w:rFonts w:ascii="Times New Roman" w:hAnsi="Times New Roman" w:cs="Times New Roman"/>
                <w:sz w:val="24"/>
                <w:szCs w:val="24"/>
              </w:rPr>
              <w:t>3. Moskalenko N.O. Business career: a synopsis of lectures for students. specialty 8.050109 of all forms of education / NO Moskalenko. - H.: Vid. KhNEU, 2005. - 152 p.</w:t>
            </w:r>
          </w:p>
          <w:p w:rsidR="002A4EB4" w:rsidRDefault="002A4EB4">
            <w:pPr>
              <w:jc w:val="both"/>
              <w:rPr>
                <w:rStyle w:val="21pt"/>
                <w:rFonts w:ascii="Times New Roman" w:hAnsi="Times New Roman" w:cs="Times New Roman"/>
                <w:b/>
                <w:sz w:val="24"/>
                <w:szCs w:val="24"/>
              </w:rPr>
            </w:pPr>
            <w:r>
              <w:rPr>
                <w:rStyle w:val="21pt"/>
                <w:rFonts w:ascii="Times New Roman" w:hAnsi="Times New Roman" w:cs="Times New Roman"/>
                <w:sz w:val="24"/>
                <w:szCs w:val="24"/>
              </w:rPr>
              <w:t>4. Navarova I.P., Otenko S.V. Mishina, et al. - H.: Vid. KhNEU, 2013. - 295 p.</w:t>
            </w:r>
          </w:p>
          <w:p w:rsidR="002A4EB4" w:rsidRDefault="002A4EB4">
            <w:pPr>
              <w:jc w:val="both"/>
              <w:rPr>
                <w:rStyle w:val="21pt"/>
                <w:rFonts w:ascii="Times New Roman" w:hAnsi="Times New Roman" w:cs="Times New Roman"/>
                <w:b/>
                <w:sz w:val="24"/>
                <w:szCs w:val="24"/>
              </w:rPr>
            </w:pPr>
            <w:r>
              <w:rPr>
                <w:rStyle w:val="21pt"/>
                <w:rFonts w:ascii="Times New Roman" w:hAnsi="Times New Roman" w:cs="Times New Roman"/>
                <w:sz w:val="24"/>
                <w:szCs w:val="24"/>
              </w:rPr>
              <w:t>4. Batsevich F.S. Speech genre in discourse: problems of selection and communicative analysis // Linguistics. - 2005. - №2. - P.41-51.</w:t>
            </w:r>
          </w:p>
          <w:p w:rsidR="002A4EB4" w:rsidRDefault="002A4EB4">
            <w:pPr>
              <w:jc w:val="both"/>
              <w:rPr>
                <w:rStyle w:val="21pt"/>
                <w:rFonts w:ascii="Times New Roman" w:hAnsi="Times New Roman" w:cs="Times New Roman"/>
                <w:b/>
                <w:sz w:val="24"/>
                <w:szCs w:val="24"/>
              </w:rPr>
            </w:pPr>
            <w:r>
              <w:rPr>
                <w:rStyle w:val="21pt"/>
                <w:rFonts w:ascii="Times New Roman" w:hAnsi="Times New Roman" w:cs="Times New Roman"/>
                <w:sz w:val="24"/>
                <w:szCs w:val="24"/>
              </w:rPr>
              <w:t>5. Batsevich F.S. Atmosphere of communication: an attempt at psycholinguistic research // Linguistics. - 2002. - №4-5. - P.26-33.</w:t>
            </w:r>
          </w:p>
          <w:p w:rsidR="002A4EB4" w:rsidRDefault="002A4EB4">
            <w:pPr>
              <w:widowControl w:val="0"/>
              <w:jc w:val="both"/>
              <w:rPr>
                <w:rStyle w:val="21pt"/>
                <w:rFonts w:ascii="Times New Roman" w:hAnsi="Times New Roman" w:cs="Times New Roman"/>
                <w:sz w:val="28"/>
                <w:szCs w:val="28"/>
              </w:rPr>
            </w:pPr>
            <w:r>
              <w:rPr>
                <w:rStyle w:val="21pt"/>
                <w:rFonts w:ascii="Times New Roman" w:hAnsi="Times New Roman" w:cs="Times New Roman"/>
                <w:sz w:val="24"/>
                <w:szCs w:val="24"/>
              </w:rPr>
              <w:t>6. Shevchenko I.S. Introduction to the theory of language communication: Textbook. manual Recommended by the Ministry of Education and Science / Kharkiv. humanities. Institute of the People's Ukrainian Academy .— Kh., 2007. - 168 p.</w:t>
            </w:r>
          </w:p>
        </w:tc>
      </w:tr>
      <w:tr w:rsidR="002A4EB4" w:rsidTr="002A4EB4">
        <w:trPr>
          <w:trHeight w:val="357"/>
        </w:trPr>
        <w:tc>
          <w:tcPr>
            <w:tcW w:w="2694"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Examination </w:t>
            </w:r>
          </w:p>
        </w:tc>
        <w:tc>
          <w:tcPr>
            <w:tcW w:w="6937"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rPr>
                <w:rStyle w:val="21pt"/>
                <w:rFonts w:ascii="Times New Roman" w:hAnsi="Times New Roman" w:cs="Times New Roman"/>
                <w:sz w:val="28"/>
                <w:szCs w:val="28"/>
              </w:rPr>
            </w:pPr>
            <w:r>
              <w:rPr>
                <w:rFonts w:ascii="Times New Roman" w:hAnsi="Times New Roman" w:cs="Times New Roman"/>
                <w:sz w:val="24"/>
                <w:szCs w:val="24"/>
                <w:lang w:val="en-US"/>
              </w:rPr>
              <w:t>Exam</w:t>
            </w:r>
          </w:p>
        </w:tc>
      </w:tr>
      <w:tr w:rsidR="002A4EB4" w:rsidRPr="002A4EB4" w:rsidTr="002A4EB4">
        <w:trPr>
          <w:trHeight w:val="357"/>
        </w:trPr>
        <w:tc>
          <w:tcPr>
            <w:tcW w:w="2694"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jc w:val="both"/>
              <w:rPr>
                <w:rFonts w:ascii="Times New Roman" w:hAnsi="Times New Roman" w:cs="Times New Roman"/>
                <w:b/>
                <w:color w:val="auto"/>
                <w:sz w:val="24"/>
                <w:szCs w:val="24"/>
              </w:rPr>
            </w:pPr>
            <w:r>
              <w:rPr>
                <w:rFonts w:ascii="Times New Roman" w:hAnsi="Times New Roman" w:cs="Times New Roman"/>
                <w:b/>
                <w:color w:val="auto"/>
                <w:sz w:val="24"/>
                <w:szCs w:val="24"/>
                <w:lang w:val="en-US"/>
              </w:rPr>
              <w:t>Examiner / Teacher</w:t>
            </w:r>
          </w:p>
        </w:tc>
        <w:tc>
          <w:tcPr>
            <w:tcW w:w="6937" w:type="dxa"/>
            <w:tcBorders>
              <w:top w:val="single" w:sz="4" w:space="0" w:color="auto"/>
              <w:left w:val="single" w:sz="4" w:space="0" w:color="auto"/>
              <w:bottom w:val="single" w:sz="4" w:space="0" w:color="auto"/>
              <w:right w:val="single" w:sz="4" w:space="0" w:color="auto"/>
            </w:tcBorders>
            <w:hideMark/>
          </w:tcPr>
          <w:p w:rsidR="002A4EB4" w:rsidRDefault="002A4EB4">
            <w:pPr>
              <w:widowControl w:val="0"/>
              <w:rPr>
                <w:rStyle w:val="21pt"/>
                <w:rFonts w:ascii="Times New Roman" w:hAnsi="Times New Roman" w:cs="Times New Roman"/>
                <w:b/>
                <w:sz w:val="24"/>
                <w:szCs w:val="24"/>
              </w:rPr>
            </w:pPr>
            <w:r>
              <w:rPr>
                <w:rStyle w:val="21pt"/>
                <w:rFonts w:ascii="Times New Roman" w:hAnsi="Times New Roman" w:cs="Times New Roman"/>
                <w:sz w:val="24"/>
                <w:szCs w:val="24"/>
              </w:rPr>
              <w:t>Viсtoria Malets, PhD</w:t>
            </w:r>
            <w:r w:rsidR="00EA5869">
              <w:rPr>
                <w:rStyle w:val="21pt"/>
                <w:rFonts w:ascii="Times New Roman" w:hAnsi="Times New Roman" w:cs="Times New Roman"/>
                <w:sz w:val="24"/>
                <w:szCs w:val="24"/>
              </w:rPr>
              <w:t>.</w:t>
            </w:r>
            <w:r>
              <w:rPr>
                <w:rStyle w:val="21pt"/>
                <w:rFonts w:ascii="Times New Roman" w:hAnsi="Times New Roman" w:cs="Times New Roman"/>
                <w:sz w:val="24"/>
                <w:szCs w:val="24"/>
              </w:rPr>
              <w:t xml:space="preserve">, </w:t>
            </w:r>
            <w:r>
              <w:rPr>
                <w:rFonts w:ascii="Times New Roman" w:hAnsi="Times New Roman" w:cs="Times New Roman"/>
                <w:color w:val="auto"/>
                <w:sz w:val="24"/>
                <w:szCs w:val="24"/>
                <w:lang w:val="en-US"/>
              </w:rPr>
              <w:t>Senior Lecturer</w:t>
            </w:r>
          </w:p>
        </w:tc>
      </w:tr>
    </w:tbl>
    <w:p w:rsidR="00B61812" w:rsidRPr="002A4EB4" w:rsidRDefault="00B61812" w:rsidP="00681055">
      <w:pPr>
        <w:jc w:val="center"/>
        <w:rPr>
          <w:rStyle w:val="21pt0pt0"/>
          <w:rFonts w:asciiTheme="minorHAnsi" w:hAnsiTheme="minorHAnsi"/>
          <w:sz w:val="28"/>
          <w:szCs w:val="28"/>
        </w:rPr>
      </w:pPr>
    </w:p>
    <w:p w:rsidR="00B61812" w:rsidRDefault="00B61812" w:rsidP="00681055">
      <w:pPr>
        <w:jc w:val="center"/>
        <w:rPr>
          <w:rFonts w:ascii="Times New Roman" w:hAnsi="Times New Roman" w:cs="Times New Roman"/>
          <w:b/>
        </w:rPr>
      </w:pPr>
    </w:p>
    <w:p w:rsidR="009816C1" w:rsidRDefault="001540F5" w:rsidP="00681055">
      <w:pPr>
        <w:jc w:val="center"/>
        <w:rPr>
          <w:rFonts w:ascii="Times New Roman" w:hAnsi="Times New Roman" w:cs="Times New Roman"/>
          <w:b/>
        </w:rPr>
      </w:pPr>
      <w:r w:rsidRPr="001540F5">
        <w:rPr>
          <w:rStyle w:val="21pt0pt0"/>
          <w:b w:val="0"/>
        </w:rPr>
        <w:t>SUSTAINABLE DEVELOPMENT FOR ENGINEERS</w:t>
      </w:r>
    </w:p>
    <w:tbl>
      <w:tblPr>
        <w:tblStyle w:val="a5"/>
        <w:tblW w:w="0" w:type="auto"/>
        <w:tblInd w:w="1242" w:type="dxa"/>
        <w:tblLook w:val="04A0" w:firstRow="1" w:lastRow="0" w:firstColumn="1" w:lastColumn="0" w:noHBand="0" w:noVBand="1"/>
      </w:tblPr>
      <w:tblGrid>
        <w:gridCol w:w="2694"/>
        <w:gridCol w:w="6937"/>
      </w:tblGrid>
      <w:tr w:rsidR="001540F5" w:rsidRPr="001540F5" w:rsidTr="001540F5">
        <w:trPr>
          <w:trHeight w:val="341"/>
        </w:trPr>
        <w:tc>
          <w:tcPr>
            <w:tcW w:w="2694"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Course disposition</w:t>
            </w:r>
          </w:p>
        </w:tc>
        <w:tc>
          <w:tcPr>
            <w:tcW w:w="6937"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rPr>
                <w:rStyle w:val="21pt"/>
                <w:rFonts w:ascii="Times New Roman" w:hAnsi="Times New Roman" w:cs="Times New Roman"/>
                <w:sz w:val="28"/>
                <w:szCs w:val="28"/>
              </w:rPr>
            </w:pPr>
            <w:r>
              <w:rPr>
                <w:rFonts w:ascii="Times New Roman" w:hAnsi="Times New Roman" w:cs="Times New Roman"/>
                <w:sz w:val="24"/>
                <w:szCs w:val="24"/>
                <w:lang w:val="en-US"/>
              </w:rPr>
              <w:t>The course consists of lectures, literature assignment, project assignment and written examination.</w:t>
            </w:r>
          </w:p>
        </w:tc>
      </w:tr>
      <w:tr w:rsidR="001540F5" w:rsidRPr="001540F5" w:rsidTr="001540F5">
        <w:trPr>
          <w:trHeight w:val="357"/>
        </w:trPr>
        <w:tc>
          <w:tcPr>
            <w:tcW w:w="2694"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Department</w:t>
            </w:r>
          </w:p>
        </w:tc>
        <w:tc>
          <w:tcPr>
            <w:tcW w:w="6937"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sz w:val="24"/>
                <w:szCs w:val="24"/>
                <w:lang w:val="en-US"/>
              </w:rPr>
            </w:pPr>
            <w:r>
              <w:rPr>
                <w:rFonts w:ascii="Times New Roman" w:hAnsi="Times New Roman"/>
                <w:sz w:val="28"/>
                <w:szCs w:val="28"/>
                <w:shd w:val="clear" w:color="auto" w:fill="FFFFFF"/>
              </w:rPr>
              <w:t xml:space="preserve">Department </w:t>
            </w:r>
            <w:r>
              <w:rPr>
                <w:rFonts w:ascii="Times New Roman" w:hAnsi="Times New Roman"/>
                <w:sz w:val="28"/>
                <w:szCs w:val="28"/>
                <w:shd w:val="clear" w:color="auto" w:fill="FFFFFF"/>
                <w:lang w:val="en-US"/>
              </w:rPr>
              <w:t xml:space="preserve">of </w:t>
            </w:r>
            <w:r>
              <w:t xml:space="preserve"> </w:t>
            </w:r>
            <w:r>
              <w:rPr>
                <w:rFonts w:ascii="Times New Roman" w:hAnsi="Times New Roman"/>
                <w:sz w:val="28"/>
                <w:szCs w:val="28"/>
                <w:shd w:val="clear" w:color="auto" w:fill="FFFFFF"/>
                <w:lang w:val="en-US"/>
              </w:rPr>
              <w:t>Customs, Materials and Technologies</w:t>
            </w:r>
          </w:p>
        </w:tc>
      </w:tr>
      <w:tr w:rsidR="001540F5" w:rsidTr="001540F5">
        <w:trPr>
          <w:trHeight w:val="341"/>
        </w:trPr>
        <w:tc>
          <w:tcPr>
            <w:tcW w:w="2694"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ECTS credits</w:t>
            </w:r>
          </w:p>
        </w:tc>
        <w:tc>
          <w:tcPr>
            <w:tcW w:w="6937"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540F5" w:rsidRPr="001540F5" w:rsidTr="001540F5">
        <w:trPr>
          <w:trHeight w:val="357"/>
        </w:trPr>
        <w:tc>
          <w:tcPr>
            <w:tcW w:w="2694"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Learning outcomes</w:t>
            </w:r>
          </w:p>
        </w:tc>
        <w:tc>
          <w:tcPr>
            <w:tcW w:w="6937" w:type="dxa"/>
            <w:tcBorders>
              <w:top w:val="single" w:sz="4" w:space="0" w:color="auto"/>
              <w:left w:val="single" w:sz="4" w:space="0" w:color="auto"/>
              <w:bottom w:val="single" w:sz="4" w:space="0" w:color="auto"/>
              <w:right w:val="single" w:sz="4" w:space="0" w:color="auto"/>
            </w:tcBorders>
            <w:hideMark/>
          </w:tcPr>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-Knowledge of world trends in toward of sustainable development of humankind and the role of engineers in certain ways of developing sustainable technologies; </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-Ability to perform calculations of index indicators of sustainable development; </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-Ability to use the main set of indicators of sustainable development;</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-Apply modern methods of determining environmental, economic and social security of human;</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-Apply methods of eco-audit and LSA-analysis during technology design; </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-Ability to use strategic planning methods for the development and implementation of technical products and technologies; </w:t>
            </w:r>
          </w:p>
          <w:p w:rsidR="001540F5" w:rsidRDefault="001540F5">
            <w:pPr>
              <w:widowControl w:val="0"/>
              <w:jc w:val="both"/>
              <w:rPr>
                <w:rStyle w:val="21pt"/>
                <w:b/>
              </w:rPr>
            </w:pPr>
            <w:r>
              <w:rPr>
                <w:rFonts w:ascii="Times New Roman" w:hAnsi="Times New Roman" w:cs="Times New Roman"/>
                <w:sz w:val="24"/>
                <w:szCs w:val="24"/>
                <w:lang w:val="en-US"/>
              </w:rPr>
              <w:t>-Formed a comprehensive, objective and creative approach to discussing the most acute and complex problems of sustainable development.</w:t>
            </w:r>
          </w:p>
        </w:tc>
      </w:tr>
      <w:tr w:rsidR="001540F5" w:rsidTr="001540F5">
        <w:trPr>
          <w:trHeight w:val="357"/>
        </w:trPr>
        <w:tc>
          <w:tcPr>
            <w:tcW w:w="2694"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Course description</w:t>
            </w:r>
          </w:p>
        </w:tc>
        <w:tc>
          <w:tcPr>
            <w:tcW w:w="6937" w:type="dxa"/>
            <w:tcBorders>
              <w:top w:val="single" w:sz="4" w:space="0" w:color="auto"/>
              <w:left w:val="single" w:sz="4" w:space="0" w:color="auto"/>
              <w:bottom w:val="single" w:sz="4" w:space="0" w:color="auto"/>
              <w:right w:val="single" w:sz="4" w:space="0" w:color="auto"/>
            </w:tcBorders>
            <w:hideMark/>
          </w:tcPr>
          <w:p w:rsidR="001540F5" w:rsidRDefault="001540F5">
            <w:pPr>
              <w:ind w:firstLine="599"/>
              <w:jc w:val="both"/>
              <w:rPr>
                <w:rFonts w:cstheme="minorHAnsi"/>
                <w:sz w:val="24"/>
                <w:szCs w:val="24"/>
                <w:lang w:val="en-US"/>
              </w:rPr>
            </w:pPr>
            <w:r>
              <w:rPr>
                <w:rFonts w:ascii="Times New Roman" w:hAnsi="Times New Roman" w:cs="Times New Roman"/>
                <w:sz w:val="24"/>
                <w:szCs w:val="24"/>
                <w:lang w:val="en-US"/>
              </w:rPr>
              <w:t>In most industrialized countries, the engineer is envisaged as a bright individual inventing or designing new products, processes or public works at his1 drawing board. However, his inventiveness might just be channeled too much towards developing clever technology, and too little towards societal needs. Scientifically trained engineers must focus on questions of sustainability and how social and environmental issues impact on technology. This course to give the engineering student insight into the challenge that sustainable development poses to the engineering profession, the contribution of engineering to sustainable development, and the barriers and pitfalls to beware. The engagement of engineers in sustainable development is good for sustainable development, and good for the engineer who wants to broaden his perspective.</w:t>
            </w:r>
          </w:p>
          <w:p w:rsidR="001540F5" w:rsidRDefault="001540F5">
            <w:pPr>
              <w:widowControl w:val="0"/>
              <w:jc w:val="both"/>
              <w:rPr>
                <w:rStyle w:val="21pt"/>
                <w:rFonts w:ascii="Times New Roman" w:hAnsi="Times New Roman" w:cs="Times New Roman"/>
                <w:sz w:val="28"/>
                <w:szCs w:val="28"/>
              </w:rPr>
            </w:pPr>
            <w:r>
              <w:rPr>
                <w:rFonts w:ascii="Times New Roman" w:hAnsi="Times New Roman" w:cs="Times New Roman"/>
                <w:b/>
                <w:i/>
                <w:sz w:val="24"/>
                <w:szCs w:val="24"/>
                <w:lang w:val="en-US"/>
              </w:rPr>
              <w:t>Course content</w:t>
            </w:r>
            <w:r>
              <w:rPr>
                <w:rFonts w:ascii="Times New Roman" w:hAnsi="Times New Roman" w:cs="Times New Roman"/>
                <w:sz w:val="24"/>
                <w:szCs w:val="24"/>
                <w:lang w:val="en-US"/>
              </w:rPr>
              <w:t>: Influence of world consumption and production systems on natural systems. Technology is the culprits or the saviors. Methods of measuring sustainability. Sustainable development and companies. Design and sustainable development. Innovation processes and strategic planning. Technologies for sustainable development.</w:t>
            </w:r>
          </w:p>
        </w:tc>
      </w:tr>
      <w:tr w:rsidR="001540F5" w:rsidTr="001540F5">
        <w:trPr>
          <w:trHeight w:val="357"/>
        </w:trPr>
        <w:tc>
          <w:tcPr>
            <w:tcW w:w="2694"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rPr>
            </w:pPr>
            <w:r>
              <w:rPr>
                <w:rFonts w:ascii="Times New Roman" w:hAnsi="Times New Roman" w:cs="Times New Roman"/>
                <w:b/>
                <w:sz w:val="24"/>
                <w:szCs w:val="24"/>
                <w:lang w:val="en-US"/>
              </w:rPr>
              <w:t>Literature</w:t>
            </w:r>
          </w:p>
        </w:tc>
        <w:tc>
          <w:tcPr>
            <w:tcW w:w="6937" w:type="dxa"/>
            <w:tcBorders>
              <w:top w:val="single" w:sz="4" w:space="0" w:color="auto"/>
              <w:left w:val="single" w:sz="4" w:space="0" w:color="auto"/>
              <w:bottom w:val="single" w:sz="4" w:space="0" w:color="auto"/>
              <w:right w:val="single" w:sz="4" w:space="0" w:color="auto"/>
            </w:tcBorders>
            <w:hideMark/>
          </w:tcPr>
          <w:p w:rsidR="001540F5" w:rsidRDefault="001540F5" w:rsidP="001540F5">
            <w:pPr>
              <w:pStyle w:val="a6"/>
              <w:widowControl w:val="0"/>
              <w:numPr>
                <w:ilvl w:val="0"/>
                <w:numId w:val="5"/>
              </w:numPr>
              <w:ind w:left="319" w:hanging="319"/>
              <w:jc w:val="both"/>
              <w:rPr>
                <w:rFonts w:ascii="Times New Roman" w:hAnsi="Times New Roman" w:cs="Times New Roman"/>
              </w:rPr>
            </w:pPr>
            <w:r>
              <w:rPr>
                <w:rFonts w:ascii="Times New Roman" w:hAnsi="Times New Roman" w:cs="Times New Roman"/>
              </w:rPr>
              <w:t>Carl Mulder. Sustainable development for engineers. - Netherlands; Greenleaf, .2011.-288p.</w:t>
            </w:r>
          </w:p>
          <w:p w:rsidR="001540F5" w:rsidRDefault="001540F5" w:rsidP="001540F5">
            <w:pPr>
              <w:pStyle w:val="a6"/>
              <w:widowControl w:val="0"/>
              <w:numPr>
                <w:ilvl w:val="0"/>
                <w:numId w:val="5"/>
              </w:numPr>
              <w:ind w:left="319" w:hanging="319"/>
              <w:jc w:val="both"/>
              <w:rPr>
                <w:rFonts w:ascii="Times New Roman" w:hAnsi="Times New Roman" w:cs="Times New Roman"/>
              </w:rPr>
            </w:pPr>
            <w:r>
              <w:rPr>
                <w:rFonts w:ascii="Times New Roman" w:hAnsi="Times New Roman" w:cs="Times New Roman"/>
              </w:rPr>
              <w:t>B. Allenby and S. Rajan, The Theory and Practice of Sustainable Engineering, Upper Saddle River, NJ: Prentice Hall, 2012.</w:t>
            </w:r>
          </w:p>
          <w:p w:rsidR="001540F5" w:rsidRDefault="001540F5" w:rsidP="001540F5">
            <w:pPr>
              <w:pStyle w:val="a6"/>
              <w:widowControl w:val="0"/>
              <w:numPr>
                <w:ilvl w:val="0"/>
                <w:numId w:val="5"/>
              </w:numPr>
              <w:ind w:left="319" w:hanging="319"/>
              <w:jc w:val="both"/>
              <w:rPr>
                <w:rFonts w:ascii="Times New Roman" w:hAnsi="Times New Roman" w:cs="Times New Roman"/>
              </w:rPr>
            </w:pPr>
            <w:r>
              <w:rPr>
                <w:rFonts w:ascii="Times New Roman" w:hAnsi="Times New Roman" w:cs="Times New Roman"/>
              </w:rPr>
              <w:t xml:space="preserve"> Sustainable development: ecological and economic optimization of territorial production systems: Textbook / NV Karaeva, RV Korpan, T.A. Kotsko and others. / Зазаг. ed. І.В. Nedina. –Sumy: VTD “University Book”, 2008. –384 p</w:t>
            </w:r>
          </w:p>
          <w:p w:rsidR="001540F5" w:rsidRDefault="001540F5" w:rsidP="001540F5">
            <w:pPr>
              <w:pStyle w:val="a6"/>
              <w:widowControl w:val="0"/>
              <w:numPr>
                <w:ilvl w:val="0"/>
                <w:numId w:val="5"/>
              </w:numPr>
              <w:ind w:left="319" w:hanging="319"/>
              <w:jc w:val="both"/>
              <w:rPr>
                <w:rFonts w:ascii="Times New Roman" w:hAnsi="Times New Roman" w:cs="Times New Roman"/>
              </w:rPr>
            </w:pPr>
            <w:r>
              <w:rPr>
                <w:rFonts w:ascii="Times New Roman" w:hAnsi="Times New Roman" w:cs="Times New Roman"/>
              </w:rPr>
              <w:t>Socio-economic potential of sustainable development: a textbook for students. of universities / L.G. Melnik (scientific editor), L. Hans (scientific editor). –Sumy: ITD "Univ. Knjiga", 2007. –1120 p.</w:t>
            </w:r>
          </w:p>
          <w:p w:rsidR="001540F5" w:rsidRDefault="001540F5" w:rsidP="001540F5">
            <w:pPr>
              <w:pStyle w:val="a6"/>
              <w:widowControl w:val="0"/>
              <w:numPr>
                <w:ilvl w:val="0"/>
                <w:numId w:val="5"/>
              </w:numPr>
              <w:ind w:left="319" w:hanging="319"/>
              <w:jc w:val="both"/>
              <w:rPr>
                <w:rStyle w:val="21pt"/>
                <w:b/>
                <w:bCs/>
              </w:rPr>
            </w:pPr>
            <w:r>
              <w:rPr>
                <w:rFonts w:ascii="Times New Roman" w:hAnsi="Times New Roman" w:cs="Times New Roman"/>
              </w:rPr>
              <w:t>Course of engineering ecology. Ed. Mazura II .M .: Higher. shk., 1999. .447 s.</w:t>
            </w:r>
          </w:p>
        </w:tc>
      </w:tr>
      <w:tr w:rsidR="001540F5" w:rsidRPr="001540F5" w:rsidTr="001540F5">
        <w:trPr>
          <w:trHeight w:val="357"/>
        </w:trPr>
        <w:tc>
          <w:tcPr>
            <w:tcW w:w="2694"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Examination </w:t>
            </w:r>
          </w:p>
        </w:tc>
        <w:tc>
          <w:tcPr>
            <w:tcW w:w="6937"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rPr>
                <w:rStyle w:val="21pt"/>
                <w:rFonts w:ascii="Times New Roman" w:hAnsi="Times New Roman" w:cs="Times New Roman"/>
                <w:sz w:val="28"/>
                <w:szCs w:val="28"/>
              </w:rPr>
            </w:pPr>
            <w:r>
              <w:rPr>
                <w:rFonts w:ascii="Times New Roman" w:hAnsi="Times New Roman" w:cs="Times New Roman"/>
                <w:sz w:val="24"/>
                <w:szCs w:val="24"/>
                <w:lang w:val="en-US"/>
              </w:rPr>
              <w:t xml:space="preserve">Individual reflection based on group assignments and </w:t>
            </w:r>
            <w:r>
              <w:rPr>
                <w:rFonts w:ascii="Times New Roman" w:hAnsi="Times New Roman" w:cs="Times New Roman"/>
                <w:sz w:val="24"/>
                <w:szCs w:val="24"/>
                <w:shd w:val="clear" w:color="auto" w:fill="FFFFFF"/>
              </w:rPr>
              <w:t>written examination</w:t>
            </w:r>
            <w:r>
              <w:rPr>
                <w:rFonts w:ascii="Times New Roman" w:hAnsi="Times New Roman" w:cs="Times New Roman"/>
                <w:sz w:val="24"/>
                <w:szCs w:val="24"/>
              </w:rPr>
              <w:t xml:space="preserve"> </w:t>
            </w:r>
            <w:r>
              <w:rPr>
                <w:rFonts w:ascii="Times New Roman" w:hAnsi="Times New Roman" w:cs="Times New Roman"/>
                <w:sz w:val="24"/>
                <w:szCs w:val="24"/>
                <w:lang w:val="en-US"/>
              </w:rPr>
              <w:t>Grade - A, B, C, D, E, FX, F</w:t>
            </w:r>
          </w:p>
        </w:tc>
      </w:tr>
      <w:tr w:rsidR="001540F5" w:rsidRPr="001540F5" w:rsidTr="001540F5">
        <w:trPr>
          <w:trHeight w:val="357"/>
        </w:trPr>
        <w:tc>
          <w:tcPr>
            <w:tcW w:w="2694"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color w:val="auto"/>
                <w:sz w:val="24"/>
                <w:szCs w:val="24"/>
              </w:rPr>
            </w:pPr>
            <w:r>
              <w:rPr>
                <w:rFonts w:ascii="Times New Roman" w:hAnsi="Times New Roman" w:cs="Times New Roman"/>
                <w:b/>
                <w:color w:val="auto"/>
                <w:sz w:val="24"/>
                <w:szCs w:val="24"/>
                <w:lang w:val="en-US"/>
              </w:rPr>
              <w:t>Examiner / Teacher</w:t>
            </w:r>
          </w:p>
        </w:tc>
        <w:tc>
          <w:tcPr>
            <w:tcW w:w="6937"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rPr>
                <w:rStyle w:val="21pt"/>
                <w:rFonts w:ascii="Times New Roman" w:hAnsi="Times New Roman" w:cs="Times New Roman"/>
                <w:b/>
                <w:sz w:val="24"/>
                <w:szCs w:val="24"/>
              </w:rPr>
            </w:pPr>
            <w:r>
              <w:rPr>
                <w:rStyle w:val="21pt"/>
                <w:rFonts w:ascii="Times New Roman" w:hAnsi="Times New Roman" w:cs="Times New Roman"/>
                <w:sz w:val="24"/>
                <w:szCs w:val="24"/>
              </w:rPr>
              <w:t>Mykola Melnychuk, PhD., associate professor</w:t>
            </w:r>
          </w:p>
        </w:tc>
      </w:tr>
    </w:tbl>
    <w:p w:rsidR="009816C1" w:rsidRDefault="009816C1" w:rsidP="00681055">
      <w:pPr>
        <w:jc w:val="center"/>
        <w:rPr>
          <w:rFonts w:ascii="Times New Roman" w:hAnsi="Times New Roman" w:cs="Times New Roman"/>
          <w:b/>
          <w:lang w:val="uk-UA"/>
        </w:rPr>
      </w:pPr>
    </w:p>
    <w:p w:rsidR="009816C1" w:rsidRDefault="0055031D" w:rsidP="00681055">
      <w:pPr>
        <w:jc w:val="center"/>
        <w:rPr>
          <w:rFonts w:ascii="Times New Roman" w:hAnsi="Times New Roman" w:cs="Times New Roman"/>
          <w:b/>
        </w:rPr>
      </w:pPr>
      <w:r>
        <w:rPr>
          <w:rStyle w:val="21pt0pt0"/>
          <w:b w:val="0"/>
        </w:rPr>
        <w:t>FOOD TECHNOLOGY</w:t>
      </w:r>
    </w:p>
    <w:tbl>
      <w:tblPr>
        <w:tblStyle w:val="a5"/>
        <w:tblW w:w="0" w:type="auto"/>
        <w:tblInd w:w="1242" w:type="dxa"/>
        <w:tblLook w:val="04A0" w:firstRow="1" w:lastRow="0" w:firstColumn="1" w:lastColumn="0" w:noHBand="0" w:noVBand="1"/>
      </w:tblPr>
      <w:tblGrid>
        <w:gridCol w:w="2694"/>
        <w:gridCol w:w="6937"/>
      </w:tblGrid>
      <w:tr w:rsidR="00935B5B" w:rsidRPr="00761676" w:rsidTr="0056714E">
        <w:trPr>
          <w:trHeight w:val="341"/>
        </w:trPr>
        <w:tc>
          <w:tcPr>
            <w:tcW w:w="2694"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disposition</w:t>
            </w:r>
          </w:p>
        </w:tc>
        <w:tc>
          <w:tcPr>
            <w:tcW w:w="6937" w:type="dxa"/>
          </w:tcPr>
          <w:p w:rsidR="00935B5B" w:rsidRPr="00162DC4" w:rsidRDefault="00162DC4" w:rsidP="0056714E">
            <w:pPr>
              <w:rPr>
                <w:rStyle w:val="21pt0pt0"/>
                <w:rFonts w:ascii="Times New Roman" w:hAnsi="Times New Roman" w:cs="Times New Roman"/>
                <w:b w:val="0"/>
                <w:sz w:val="24"/>
                <w:szCs w:val="24"/>
                <w:lang w:val="uk-UA"/>
              </w:rPr>
            </w:pPr>
            <w:r w:rsidRPr="00162DC4">
              <w:rPr>
                <w:rStyle w:val="21pt0pt0"/>
                <w:rFonts w:ascii="Times New Roman" w:hAnsi="Times New Roman" w:cs="Times New Roman"/>
                <w:b w:val="0"/>
                <w:sz w:val="24"/>
                <w:szCs w:val="24"/>
                <w:lang w:val="uk-UA"/>
              </w:rPr>
              <w:t>The course consists of lectures, literary tasks, performance of tasks submitted for independent study.</w:t>
            </w:r>
          </w:p>
        </w:tc>
      </w:tr>
      <w:tr w:rsidR="00935B5B" w:rsidRPr="00761676" w:rsidTr="0056714E">
        <w:trPr>
          <w:trHeight w:val="357"/>
        </w:trPr>
        <w:tc>
          <w:tcPr>
            <w:tcW w:w="2694"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Department</w:t>
            </w:r>
          </w:p>
        </w:tc>
        <w:tc>
          <w:tcPr>
            <w:tcW w:w="6937" w:type="dxa"/>
          </w:tcPr>
          <w:p w:rsidR="00935B5B" w:rsidRPr="00D40E8A" w:rsidRDefault="00935B5B" w:rsidP="0056714E">
            <w:pPr>
              <w:jc w:val="both"/>
              <w:rPr>
                <w:rFonts w:ascii="Times New Roman" w:hAnsi="Times New Roman" w:cs="Times New Roman"/>
                <w:color w:val="auto"/>
                <w:sz w:val="24"/>
                <w:szCs w:val="24"/>
                <w:lang w:val="en-US"/>
              </w:rPr>
            </w:pPr>
            <w:r w:rsidRPr="00D40E8A">
              <w:rPr>
                <w:rFonts w:ascii="Times New Roman" w:hAnsi="Times New Roman"/>
                <w:color w:val="auto"/>
                <w:sz w:val="24"/>
                <w:szCs w:val="24"/>
                <w:shd w:val="clear" w:color="auto" w:fill="FFFFFF"/>
                <w:lang w:val="en-US"/>
              </w:rPr>
              <w:t>Department of Technologies and Equipment of Processing Industries</w:t>
            </w:r>
          </w:p>
        </w:tc>
      </w:tr>
      <w:tr w:rsidR="00935B5B" w:rsidRPr="00761676" w:rsidTr="0056714E">
        <w:trPr>
          <w:trHeight w:val="341"/>
        </w:trPr>
        <w:tc>
          <w:tcPr>
            <w:tcW w:w="2694"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ECTS credits</w:t>
            </w:r>
          </w:p>
        </w:tc>
        <w:tc>
          <w:tcPr>
            <w:tcW w:w="6937" w:type="dxa"/>
          </w:tcPr>
          <w:p w:rsidR="00935B5B" w:rsidRPr="008C71E3" w:rsidRDefault="00935B5B" w:rsidP="0056714E">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35B5B" w:rsidRPr="00761676" w:rsidTr="0056714E">
        <w:trPr>
          <w:trHeight w:val="357"/>
        </w:trPr>
        <w:tc>
          <w:tcPr>
            <w:tcW w:w="2694"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Learning outcomes</w:t>
            </w:r>
          </w:p>
        </w:tc>
        <w:tc>
          <w:tcPr>
            <w:tcW w:w="6937" w:type="dxa"/>
          </w:tcPr>
          <w:p w:rsidR="00935B5B" w:rsidRPr="00D40E8A" w:rsidRDefault="00935B5B" w:rsidP="0056714E">
            <w:pPr>
              <w:jc w:val="both"/>
              <w:rPr>
                <w:rFonts w:ascii="Times New Roman" w:hAnsi="Times New Roman"/>
                <w:color w:val="auto"/>
                <w:sz w:val="24"/>
                <w:szCs w:val="24"/>
                <w:lang w:val="en-US"/>
              </w:rPr>
            </w:pPr>
            <w:r w:rsidRPr="00D40E8A">
              <w:rPr>
                <w:rFonts w:ascii="Times New Roman" w:hAnsi="Times New Roman"/>
                <w:color w:val="auto"/>
                <w:sz w:val="24"/>
                <w:szCs w:val="24"/>
                <w:lang w:val="en-US"/>
              </w:rPr>
              <w:t>The purpose of teaching the course “Food technology” is to study the basic properties of raw materials and finished food products, as well as food production technologies.</w:t>
            </w:r>
          </w:p>
          <w:p w:rsidR="00935B5B" w:rsidRPr="002B3616" w:rsidRDefault="00935B5B" w:rsidP="0056714E">
            <w:pPr>
              <w:jc w:val="both"/>
              <w:rPr>
                <w:rStyle w:val="21pt0pt0"/>
                <w:rFonts w:ascii="Times New Roman" w:hAnsi="Times New Roman" w:cs="Times New Roman"/>
                <w:sz w:val="24"/>
                <w:szCs w:val="24"/>
                <w:lang w:val="uk-UA"/>
              </w:rPr>
            </w:pPr>
            <w:r w:rsidRPr="00D40E8A">
              <w:rPr>
                <w:rFonts w:ascii="Times New Roman" w:hAnsi="Times New Roman"/>
                <w:bCs/>
                <w:color w:val="auto"/>
                <w:sz w:val="24"/>
                <w:szCs w:val="24"/>
                <w:lang w:val="en-US" w:eastAsia="ru-RU"/>
              </w:rPr>
              <w:t>After successfully completing this course, a student will have competence in food producing. Also student will be able to apply the principles of food science and food technology to produce safe and quality food products.</w:t>
            </w:r>
          </w:p>
        </w:tc>
      </w:tr>
      <w:tr w:rsidR="00935B5B" w:rsidRPr="00761676" w:rsidTr="0056714E">
        <w:trPr>
          <w:trHeight w:val="357"/>
        </w:trPr>
        <w:tc>
          <w:tcPr>
            <w:tcW w:w="2694"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description</w:t>
            </w:r>
          </w:p>
        </w:tc>
        <w:tc>
          <w:tcPr>
            <w:tcW w:w="6937" w:type="dxa"/>
          </w:tcPr>
          <w:p w:rsidR="00935B5B" w:rsidRPr="00D40E8A" w:rsidRDefault="00935B5B" w:rsidP="0056714E">
            <w:pPr>
              <w:jc w:val="both"/>
              <w:rPr>
                <w:rStyle w:val="21pt0pt0"/>
                <w:rFonts w:ascii="Times New Roman" w:hAnsi="Times New Roman" w:cs="Times New Roman"/>
                <w:color w:val="auto"/>
                <w:sz w:val="24"/>
                <w:szCs w:val="24"/>
              </w:rPr>
            </w:pPr>
            <w:r w:rsidRPr="00D40E8A">
              <w:rPr>
                <w:rFonts w:ascii="Times New Roman" w:hAnsi="Times New Roman"/>
                <w:color w:val="auto"/>
                <w:sz w:val="24"/>
                <w:szCs w:val="24"/>
                <w:lang w:val="en-US"/>
              </w:rPr>
              <w:t>Lecture topics:</w:t>
            </w:r>
            <w:r w:rsidRPr="00D40E8A">
              <w:rPr>
                <w:rFonts w:ascii="Times New Roman" w:hAnsi="Times New Roman" w:cs="Times New Roman"/>
                <w:color w:val="auto"/>
                <w:sz w:val="24"/>
                <w:szCs w:val="24"/>
                <w:lang w:val="en-US"/>
              </w:rPr>
              <w:t xml:space="preserve"> Importance of food science and technology. Characteristics of the food industry. Constituents of foods: properties and significance. Nutritive aspects of food constituents. Rheology of processed foods. Quality factors in foods. Food deterioration. Heat preservation and processing. Cold preservation and processing. Food </w:t>
            </w:r>
            <w:r w:rsidRPr="00D40E8A">
              <w:rPr>
                <w:rFonts w:ascii="Times New Roman" w:hAnsi="Times New Roman" w:cs="Times New Roman"/>
                <w:color w:val="auto"/>
                <w:sz w:val="24"/>
                <w:szCs w:val="24"/>
                <w:lang w:val="en-US"/>
              </w:rPr>
              <w:lastRenderedPageBreak/>
              <w:t>dehydration and concentration. Irradiation, microwave, and ohmic processing of foods. Fermentation and other uses of microorganisms. Milk and milk products. Meat, poultry, and eggs. Seafoods. Fats, oils, and related products. Cereal, grains, legumes, and oilseeds. Vegetables and fruits. Beverages. Confectionery and chocolate products. Dairy product technology. Bakery technology. Minimally processed (fresh-cut) fruits and vegetables: production, quality, and safety. Nonalcoholic and alcoholic beverages. Chocolate manufacturing. Fat and oil processing technology. Meat and meat products: processing, quality, and safety. Poultry manufacturing technologies. Seafood technology. Snack foods. Functional foods. Flavor production. Principles of food packaging. Food processing and the environment. Food safety, risks, and hazards.</w:t>
            </w:r>
          </w:p>
        </w:tc>
      </w:tr>
      <w:tr w:rsidR="00935B5B" w:rsidRPr="00761676" w:rsidTr="0056714E">
        <w:trPr>
          <w:trHeight w:val="357"/>
        </w:trPr>
        <w:tc>
          <w:tcPr>
            <w:tcW w:w="2694" w:type="dxa"/>
          </w:tcPr>
          <w:p w:rsidR="00935B5B" w:rsidRPr="0013011F" w:rsidRDefault="00935B5B" w:rsidP="0056714E">
            <w:pPr>
              <w:jc w:val="both"/>
              <w:rPr>
                <w:rFonts w:ascii="Times New Roman" w:hAnsi="Times New Roman" w:cs="Times New Roman"/>
                <w:b/>
                <w:sz w:val="24"/>
                <w:szCs w:val="24"/>
              </w:rPr>
            </w:pPr>
            <w:r w:rsidRPr="0013011F">
              <w:rPr>
                <w:rFonts w:ascii="Times New Roman" w:hAnsi="Times New Roman" w:cs="Times New Roman"/>
                <w:b/>
                <w:sz w:val="24"/>
                <w:szCs w:val="24"/>
                <w:lang w:val="en-US"/>
              </w:rPr>
              <w:lastRenderedPageBreak/>
              <w:t>Literature</w:t>
            </w:r>
          </w:p>
        </w:tc>
        <w:tc>
          <w:tcPr>
            <w:tcW w:w="6937" w:type="dxa"/>
          </w:tcPr>
          <w:p w:rsidR="00935B5B" w:rsidRPr="00935B5B" w:rsidRDefault="00935B5B" w:rsidP="0056714E">
            <w:pPr>
              <w:pStyle w:val="1"/>
              <w:shd w:val="clear" w:color="auto" w:fill="FFFFFF"/>
              <w:spacing w:before="0"/>
              <w:ind w:firstLine="284"/>
              <w:jc w:val="both"/>
              <w:outlineLvl w:val="0"/>
              <w:rPr>
                <w:rStyle w:val="commaitem"/>
                <w:rFonts w:ascii="Times New Roman" w:hAnsi="Times New Roman" w:cs="Times New Roman"/>
                <w:b w:val="0"/>
                <w:color w:val="auto"/>
                <w:sz w:val="24"/>
                <w:szCs w:val="24"/>
                <w:lang w:val="en-US"/>
              </w:rPr>
            </w:pPr>
            <w:r w:rsidRPr="004144AA">
              <w:rPr>
                <w:rStyle w:val="21pt0pt0"/>
                <w:rFonts w:ascii="Times New Roman" w:hAnsi="Times New Roman" w:cs="Times New Roman"/>
                <w:color w:val="auto"/>
                <w:sz w:val="24"/>
                <w:szCs w:val="24"/>
              </w:rPr>
              <w:t>1.</w:t>
            </w:r>
            <w:r w:rsidRPr="00935B5B">
              <w:rPr>
                <w:rStyle w:val="21pt0pt0"/>
                <w:rFonts w:ascii="Times New Roman" w:hAnsi="Times New Roman" w:cs="Times New Roman"/>
                <w:b/>
                <w:color w:val="auto"/>
                <w:sz w:val="24"/>
                <w:szCs w:val="24"/>
              </w:rPr>
              <w:t xml:space="preserve"> </w:t>
            </w:r>
            <w:r w:rsidRPr="00935B5B">
              <w:rPr>
                <w:rStyle w:val="16"/>
                <w:rFonts w:ascii="Times New Roman" w:hAnsi="Times New Roman" w:cs="Times New Roman"/>
                <w:b w:val="0"/>
                <w:color w:val="auto"/>
                <w:sz w:val="24"/>
                <w:szCs w:val="24"/>
              </w:rPr>
              <w:t>Advances in food science and technology</w:t>
            </w:r>
            <w:r w:rsidRPr="00935B5B">
              <w:rPr>
                <w:rStyle w:val="16"/>
                <w:rFonts w:ascii="Times New Roman" w:hAnsi="Times New Roman" w:cs="Times New Roman"/>
                <w:b w:val="0"/>
                <w:color w:val="auto"/>
                <w:sz w:val="24"/>
                <w:szCs w:val="24"/>
                <w:lang w:val="en-US"/>
              </w:rPr>
              <w:t xml:space="preserve">. (2013). </w:t>
            </w:r>
            <w:r w:rsidRPr="00935B5B">
              <w:rPr>
                <w:rStyle w:val="infolabel"/>
                <w:rFonts w:ascii="Times New Roman" w:hAnsi="Times New Roman" w:cs="Times New Roman"/>
                <w:b w:val="0"/>
                <w:color w:val="auto"/>
                <w:sz w:val="24"/>
                <w:szCs w:val="24"/>
              </w:rPr>
              <w:t>Editor(s):</w:t>
            </w:r>
            <w:r w:rsidRPr="00935B5B">
              <w:rPr>
                <w:rStyle w:val="infolabel"/>
                <w:rFonts w:ascii="Times New Roman" w:hAnsi="Times New Roman" w:cs="Times New Roman"/>
                <w:b w:val="0"/>
                <w:color w:val="auto"/>
                <w:sz w:val="24"/>
                <w:szCs w:val="24"/>
                <w:lang w:val="en-US"/>
              </w:rPr>
              <w:t xml:space="preserve"> </w:t>
            </w:r>
            <w:r w:rsidRPr="00935B5B">
              <w:rPr>
                <w:rStyle w:val="commaitem"/>
                <w:rFonts w:ascii="Times New Roman" w:hAnsi="Times New Roman" w:cs="Times New Roman"/>
                <w:b w:val="0"/>
                <w:color w:val="auto"/>
                <w:sz w:val="24"/>
                <w:szCs w:val="24"/>
              </w:rPr>
              <w:t>Visakh P. M.</w:t>
            </w:r>
            <w:r w:rsidRPr="00935B5B">
              <w:rPr>
                <w:rStyle w:val="comma-separator"/>
                <w:rFonts w:ascii="Times New Roman" w:hAnsi="Times New Roman" w:cs="Times New Roman"/>
                <w:b w:val="0"/>
                <w:color w:val="auto"/>
                <w:sz w:val="24"/>
                <w:szCs w:val="24"/>
              </w:rPr>
              <w:t xml:space="preserve">, </w:t>
            </w:r>
            <w:r w:rsidRPr="00935B5B">
              <w:rPr>
                <w:rStyle w:val="commaitem"/>
                <w:rFonts w:ascii="Times New Roman" w:hAnsi="Times New Roman" w:cs="Times New Roman"/>
                <w:b w:val="0"/>
                <w:color w:val="auto"/>
                <w:sz w:val="24"/>
                <w:szCs w:val="24"/>
              </w:rPr>
              <w:t>Sabu Thomas</w:t>
            </w:r>
            <w:r w:rsidRPr="00935B5B">
              <w:rPr>
                <w:rStyle w:val="comma-separator"/>
                <w:rFonts w:ascii="Times New Roman" w:hAnsi="Times New Roman" w:cs="Times New Roman"/>
                <w:b w:val="0"/>
                <w:color w:val="auto"/>
                <w:sz w:val="24"/>
                <w:szCs w:val="24"/>
              </w:rPr>
              <w:t xml:space="preserve">, </w:t>
            </w:r>
            <w:r w:rsidRPr="00935B5B">
              <w:rPr>
                <w:rStyle w:val="commaitem"/>
                <w:rFonts w:ascii="Times New Roman" w:hAnsi="Times New Roman" w:cs="Times New Roman"/>
                <w:b w:val="0"/>
                <w:color w:val="auto"/>
                <w:sz w:val="24"/>
                <w:szCs w:val="24"/>
              </w:rPr>
              <w:t>Laura B. Iturriaga</w:t>
            </w:r>
            <w:r w:rsidRPr="00935B5B">
              <w:rPr>
                <w:rStyle w:val="comma-separator"/>
                <w:rFonts w:ascii="Times New Roman" w:hAnsi="Times New Roman" w:cs="Times New Roman"/>
                <w:b w:val="0"/>
                <w:color w:val="auto"/>
                <w:sz w:val="24"/>
                <w:szCs w:val="24"/>
              </w:rPr>
              <w:t xml:space="preserve">, </w:t>
            </w:r>
            <w:proofErr w:type="gramStart"/>
            <w:r w:rsidRPr="00935B5B">
              <w:rPr>
                <w:rStyle w:val="commaitem"/>
                <w:rFonts w:ascii="Times New Roman" w:hAnsi="Times New Roman" w:cs="Times New Roman"/>
                <w:b w:val="0"/>
                <w:color w:val="auto"/>
                <w:sz w:val="24"/>
                <w:szCs w:val="24"/>
              </w:rPr>
              <w:t>Pablo</w:t>
            </w:r>
            <w:proofErr w:type="gramEnd"/>
            <w:r w:rsidRPr="00935B5B">
              <w:rPr>
                <w:rStyle w:val="commaitem"/>
                <w:rFonts w:ascii="Times New Roman" w:hAnsi="Times New Roman" w:cs="Times New Roman"/>
                <w:b w:val="0"/>
                <w:color w:val="auto"/>
                <w:sz w:val="24"/>
                <w:szCs w:val="24"/>
              </w:rPr>
              <w:t xml:space="preserve"> Daniel Ribotta</w:t>
            </w:r>
            <w:r w:rsidRPr="00935B5B">
              <w:rPr>
                <w:rStyle w:val="commaitem"/>
                <w:rFonts w:ascii="Times New Roman" w:hAnsi="Times New Roman" w:cs="Times New Roman"/>
                <w:b w:val="0"/>
                <w:color w:val="auto"/>
                <w:sz w:val="24"/>
                <w:szCs w:val="24"/>
                <w:lang w:val="en-US"/>
              </w:rPr>
              <w:t xml:space="preserve">. </w:t>
            </w:r>
            <w:r w:rsidRPr="00935B5B">
              <w:rPr>
                <w:rFonts w:ascii="Times New Roman" w:hAnsi="Times New Roman" w:cs="Times New Roman"/>
                <w:b w:val="0"/>
                <w:color w:val="auto"/>
                <w:sz w:val="24"/>
                <w:szCs w:val="24"/>
                <w:shd w:val="clear" w:color="auto" w:fill="FFFFFF"/>
              </w:rPr>
              <w:t>Scrivener Publishing LLC.</w:t>
            </w:r>
            <w:r w:rsidRPr="00935B5B">
              <w:rPr>
                <w:rFonts w:ascii="Times New Roman" w:hAnsi="Times New Roman" w:cs="Times New Roman"/>
                <w:b w:val="0"/>
                <w:color w:val="auto"/>
                <w:sz w:val="24"/>
                <w:szCs w:val="24"/>
                <w:shd w:val="clear" w:color="auto" w:fill="FFFFFF"/>
                <w:lang w:val="en-US"/>
              </w:rPr>
              <w:t xml:space="preserve"> </w:t>
            </w:r>
            <w:r w:rsidRPr="00935B5B">
              <w:rPr>
                <w:rFonts w:ascii="Times New Roman" w:hAnsi="Times New Roman" w:cs="Times New Roman"/>
                <w:b w:val="0"/>
                <w:color w:val="auto"/>
                <w:spacing w:val="4"/>
                <w:sz w:val="24"/>
                <w:szCs w:val="24"/>
                <w:shd w:val="clear" w:color="auto" w:fill="FCFCFC"/>
              </w:rPr>
              <w:t>https://doi.org/</w:t>
            </w:r>
            <w:r w:rsidRPr="00935B5B">
              <w:rPr>
                <w:rFonts w:ascii="Times New Roman" w:hAnsi="Times New Roman" w:cs="Times New Roman"/>
                <w:b w:val="0"/>
                <w:color w:val="auto"/>
                <w:sz w:val="24"/>
                <w:szCs w:val="24"/>
                <w:shd w:val="clear" w:color="auto" w:fill="FFFFFF"/>
              </w:rPr>
              <w:t xml:space="preserve"> 10.1002/9781118659083</w:t>
            </w:r>
            <w:r w:rsidRPr="00935B5B">
              <w:rPr>
                <w:rStyle w:val="commaitem"/>
                <w:rFonts w:ascii="Times New Roman" w:hAnsi="Times New Roman" w:cs="Times New Roman"/>
                <w:b w:val="0"/>
                <w:color w:val="auto"/>
                <w:sz w:val="24"/>
                <w:szCs w:val="24"/>
                <w:lang w:val="en-US"/>
              </w:rPr>
              <w:t xml:space="preserve"> </w:t>
            </w:r>
          </w:p>
          <w:p w:rsidR="00935B5B" w:rsidRPr="00935B5B" w:rsidRDefault="00935B5B" w:rsidP="0056714E">
            <w:pPr>
              <w:pStyle w:val="1"/>
              <w:shd w:val="clear" w:color="auto" w:fill="FFFFFF"/>
              <w:spacing w:before="0"/>
              <w:ind w:firstLine="284"/>
              <w:jc w:val="both"/>
              <w:outlineLvl w:val="0"/>
              <w:rPr>
                <w:rStyle w:val="21pt0pt0"/>
                <w:rFonts w:ascii="Times New Roman" w:hAnsi="Times New Roman" w:cs="Times New Roman"/>
                <w:b/>
                <w:color w:val="auto"/>
                <w:sz w:val="24"/>
                <w:szCs w:val="24"/>
              </w:rPr>
            </w:pPr>
            <w:r w:rsidRPr="00935B5B">
              <w:rPr>
                <w:rStyle w:val="21pt0pt0"/>
                <w:rFonts w:ascii="Times New Roman" w:hAnsi="Times New Roman" w:cs="Times New Roman"/>
                <w:color w:val="auto"/>
                <w:sz w:val="24"/>
                <w:szCs w:val="24"/>
              </w:rPr>
              <w:t xml:space="preserve">2. Handbood of food processing. </w:t>
            </w:r>
            <w:proofErr w:type="gramStart"/>
            <w:r w:rsidRPr="00935B5B">
              <w:rPr>
                <w:rStyle w:val="21pt0pt0"/>
                <w:rFonts w:ascii="Times New Roman" w:hAnsi="Times New Roman" w:cs="Times New Roman"/>
                <w:color w:val="auto"/>
                <w:sz w:val="24"/>
                <w:szCs w:val="24"/>
              </w:rPr>
              <w:t>Food safety, quality, and manufacturing processes.</w:t>
            </w:r>
            <w:proofErr w:type="gramEnd"/>
            <w:r w:rsidRPr="00935B5B">
              <w:rPr>
                <w:rStyle w:val="21pt0pt0"/>
                <w:rFonts w:ascii="Times New Roman" w:hAnsi="Times New Roman" w:cs="Times New Roman"/>
                <w:color w:val="auto"/>
                <w:sz w:val="24"/>
                <w:szCs w:val="24"/>
              </w:rPr>
              <w:t xml:space="preserve"> (2016).</w:t>
            </w:r>
            <w:r w:rsidRPr="00935B5B">
              <w:rPr>
                <w:rStyle w:val="21pt0pt0"/>
                <w:rFonts w:ascii="Times New Roman" w:hAnsi="Times New Roman" w:cs="Times New Roman"/>
                <w:b/>
                <w:color w:val="auto"/>
                <w:sz w:val="24"/>
                <w:szCs w:val="24"/>
              </w:rPr>
              <w:t xml:space="preserve"> </w:t>
            </w:r>
            <w:r w:rsidRPr="00935B5B">
              <w:rPr>
                <w:rStyle w:val="infolabel"/>
                <w:rFonts w:ascii="Times New Roman" w:hAnsi="Times New Roman" w:cs="Times New Roman"/>
                <w:b w:val="0"/>
                <w:color w:val="auto"/>
                <w:sz w:val="24"/>
                <w:szCs w:val="24"/>
              </w:rPr>
              <w:t>Editor(s):</w:t>
            </w:r>
            <w:r w:rsidRPr="00935B5B">
              <w:rPr>
                <w:rStyle w:val="infolabel"/>
                <w:rFonts w:ascii="Times New Roman" w:hAnsi="Times New Roman" w:cs="Times New Roman"/>
                <w:b w:val="0"/>
                <w:color w:val="auto"/>
                <w:sz w:val="24"/>
                <w:szCs w:val="24"/>
                <w:lang w:val="en-US"/>
              </w:rPr>
              <w:t xml:space="preserve"> </w:t>
            </w:r>
            <w:r w:rsidRPr="00935B5B">
              <w:rPr>
                <w:rFonts w:ascii="Times New Roman" w:hAnsi="Times New Roman" w:cs="Times New Roman"/>
                <w:b w:val="0"/>
                <w:color w:val="auto"/>
                <w:sz w:val="24"/>
                <w:szCs w:val="24"/>
              </w:rPr>
              <w:t>Theodoros Varzakas, Constantina Tzia</w:t>
            </w:r>
            <w:r w:rsidRPr="00935B5B">
              <w:rPr>
                <w:rStyle w:val="infolabel"/>
                <w:rFonts w:ascii="Times New Roman" w:hAnsi="Times New Roman" w:cs="Times New Roman"/>
                <w:b w:val="0"/>
                <w:color w:val="auto"/>
                <w:sz w:val="24"/>
                <w:szCs w:val="24"/>
                <w:lang w:val="en-US"/>
              </w:rPr>
              <w:t>.</w:t>
            </w:r>
            <w:r w:rsidRPr="00935B5B">
              <w:rPr>
                <w:rStyle w:val="21pt0pt0"/>
                <w:rFonts w:ascii="Times New Roman" w:hAnsi="Times New Roman" w:cs="Times New Roman"/>
                <w:b/>
                <w:color w:val="auto"/>
                <w:sz w:val="24"/>
                <w:szCs w:val="24"/>
              </w:rPr>
              <w:t xml:space="preserve"> </w:t>
            </w:r>
            <w:r w:rsidRPr="00935B5B">
              <w:rPr>
                <w:rFonts w:ascii="Times New Roman" w:hAnsi="Times New Roman" w:cs="Times New Roman"/>
                <w:b w:val="0"/>
                <w:color w:val="auto"/>
                <w:sz w:val="24"/>
                <w:szCs w:val="24"/>
              </w:rPr>
              <w:t>Taylor &amp; Francis Group, LLC</w:t>
            </w:r>
            <w:r w:rsidRPr="00935B5B">
              <w:rPr>
                <w:rFonts w:ascii="Times New Roman" w:hAnsi="Times New Roman" w:cs="Times New Roman"/>
                <w:b w:val="0"/>
                <w:color w:val="auto"/>
                <w:sz w:val="24"/>
                <w:szCs w:val="24"/>
                <w:lang w:val="en-US"/>
              </w:rPr>
              <w:t>.</w:t>
            </w:r>
            <w:r w:rsidRPr="00935B5B">
              <w:rPr>
                <w:rStyle w:val="21pt0pt0"/>
                <w:rFonts w:ascii="Times New Roman" w:hAnsi="Times New Roman" w:cs="Times New Roman"/>
                <w:b/>
                <w:color w:val="auto"/>
                <w:sz w:val="24"/>
                <w:szCs w:val="24"/>
              </w:rPr>
              <w:t xml:space="preserve"> </w:t>
            </w:r>
          </w:p>
          <w:p w:rsidR="00935B5B" w:rsidRPr="00935B5B" w:rsidRDefault="00935B5B" w:rsidP="0056714E">
            <w:pPr>
              <w:pStyle w:val="1"/>
              <w:shd w:val="clear" w:color="auto" w:fill="FFFFFF"/>
              <w:spacing w:before="0"/>
              <w:ind w:firstLine="284"/>
              <w:jc w:val="both"/>
              <w:outlineLvl w:val="0"/>
              <w:rPr>
                <w:rStyle w:val="21pt0pt0"/>
                <w:rFonts w:ascii="Times New Roman" w:hAnsi="Times New Roman" w:cs="Times New Roman"/>
                <w:b/>
                <w:color w:val="auto"/>
                <w:sz w:val="24"/>
                <w:szCs w:val="24"/>
              </w:rPr>
            </w:pPr>
            <w:r w:rsidRPr="004144AA">
              <w:rPr>
                <w:rStyle w:val="21pt0pt0"/>
                <w:rFonts w:ascii="Times New Roman" w:hAnsi="Times New Roman" w:cs="Times New Roman"/>
                <w:color w:val="auto"/>
                <w:sz w:val="24"/>
                <w:szCs w:val="24"/>
              </w:rPr>
              <w:t>3.</w:t>
            </w:r>
            <w:r w:rsidRPr="00935B5B">
              <w:rPr>
                <w:rStyle w:val="21pt0pt0"/>
                <w:rFonts w:ascii="Times New Roman" w:hAnsi="Times New Roman" w:cs="Times New Roman"/>
                <w:b/>
                <w:color w:val="auto"/>
                <w:sz w:val="24"/>
                <w:szCs w:val="24"/>
              </w:rPr>
              <w:t xml:space="preserve"> </w:t>
            </w:r>
            <w:r w:rsidRPr="00935B5B">
              <w:rPr>
                <w:rFonts w:ascii="Times New Roman" w:hAnsi="Times New Roman" w:cs="Times New Roman"/>
                <w:b w:val="0"/>
                <w:color w:val="auto"/>
                <w:sz w:val="24"/>
                <w:szCs w:val="24"/>
                <w:shd w:val="clear" w:color="auto" w:fill="FFFFFF"/>
              </w:rPr>
              <w:t xml:space="preserve">Roopan, S. Mohana, </w:t>
            </w:r>
            <w:r w:rsidRPr="00935B5B">
              <w:rPr>
                <w:rFonts w:ascii="Times New Roman" w:hAnsi="Times New Roman" w:cs="Times New Roman"/>
                <w:b w:val="0"/>
                <w:color w:val="auto"/>
                <w:sz w:val="24"/>
                <w:szCs w:val="24"/>
                <w:shd w:val="clear" w:color="auto" w:fill="FFFFFF"/>
                <w:lang w:val="en-US"/>
              </w:rPr>
              <w:t>&amp;</w:t>
            </w:r>
            <w:r w:rsidRPr="00935B5B">
              <w:rPr>
                <w:rFonts w:ascii="Times New Roman" w:hAnsi="Times New Roman" w:cs="Times New Roman"/>
                <w:b w:val="0"/>
                <w:color w:val="auto"/>
                <w:sz w:val="24"/>
                <w:szCs w:val="24"/>
                <w:shd w:val="clear" w:color="auto" w:fill="FFFFFF"/>
              </w:rPr>
              <w:t xml:space="preserve"> Madhumitha, G. (2018). </w:t>
            </w:r>
            <w:r w:rsidRPr="00935B5B">
              <w:rPr>
                <w:rFonts w:ascii="Times New Roman" w:hAnsi="Times New Roman" w:cs="Times New Roman"/>
                <w:b w:val="0"/>
                <w:iCs/>
                <w:color w:val="auto"/>
                <w:sz w:val="24"/>
                <w:szCs w:val="24"/>
                <w:shd w:val="clear" w:color="auto" w:fill="FFFFFF"/>
              </w:rPr>
              <w:t>Bioorganic phase in natural food: an overview</w:t>
            </w:r>
            <w:r w:rsidRPr="00935B5B">
              <w:rPr>
                <w:rFonts w:ascii="Times New Roman" w:hAnsi="Times New Roman" w:cs="Times New Roman"/>
                <w:b w:val="0"/>
                <w:i/>
                <w:iCs/>
                <w:color w:val="auto"/>
                <w:sz w:val="24"/>
                <w:szCs w:val="24"/>
                <w:shd w:val="clear" w:color="auto" w:fill="FFFFFF"/>
              </w:rPr>
              <w:t>. Importance of Food Science and Technology</w:t>
            </w:r>
            <w:r w:rsidRPr="00935B5B">
              <w:rPr>
                <w:rFonts w:ascii="Times New Roman" w:hAnsi="Times New Roman" w:cs="Times New Roman"/>
                <w:b w:val="0"/>
                <w:i/>
                <w:iCs/>
                <w:color w:val="auto"/>
                <w:sz w:val="24"/>
                <w:szCs w:val="24"/>
                <w:shd w:val="clear" w:color="auto" w:fill="FFFFFF"/>
                <w:lang w:val="en-US"/>
              </w:rPr>
              <w:t xml:space="preserve"> </w:t>
            </w:r>
            <w:r w:rsidRPr="00935B5B">
              <w:rPr>
                <w:rFonts w:ascii="Times New Roman" w:hAnsi="Times New Roman" w:cs="Times New Roman"/>
                <w:b w:val="0"/>
                <w:i/>
                <w:iCs/>
                <w:color w:val="auto"/>
                <w:sz w:val="24"/>
                <w:szCs w:val="24"/>
                <w:shd w:val="clear" w:color="auto" w:fill="FFFFFF"/>
              </w:rPr>
              <w:t>- Way to Future</w:t>
            </w:r>
            <w:r w:rsidRPr="00935B5B">
              <w:rPr>
                <w:rFonts w:ascii="Times New Roman" w:hAnsi="Times New Roman" w:cs="Times New Roman"/>
                <w:b w:val="0"/>
                <w:iCs/>
                <w:color w:val="auto"/>
                <w:sz w:val="24"/>
                <w:szCs w:val="24"/>
                <w:shd w:val="clear" w:color="auto" w:fill="FFFFFF"/>
              </w:rPr>
              <w:t>. (Chapter 2), 11–23</w:t>
            </w:r>
            <w:r w:rsidRPr="00935B5B">
              <w:rPr>
                <w:rFonts w:ascii="Times New Roman" w:hAnsi="Times New Roman" w:cs="Times New Roman"/>
                <w:b w:val="0"/>
                <w:i/>
                <w:iCs/>
                <w:color w:val="auto"/>
                <w:sz w:val="24"/>
                <w:szCs w:val="24"/>
                <w:shd w:val="clear" w:color="auto" w:fill="FFFFFF"/>
              </w:rPr>
              <w:t>. </w:t>
            </w:r>
            <w:r w:rsidRPr="00935B5B">
              <w:rPr>
                <w:rFonts w:ascii="Times New Roman" w:hAnsi="Times New Roman" w:cs="Times New Roman"/>
                <w:b w:val="0"/>
                <w:color w:val="auto"/>
                <w:spacing w:val="4"/>
                <w:sz w:val="24"/>
                <w:szCs w:val="24"/>
                <w:shd w:val="clear" w:color="auto" w:fill="FCFCFC"/>
              </w:rPr>
              <w:t>https://doi.org/</w:t>
            </w:r>
            <w:r w:rsidRPr="00935B5B">
              <w:rPr>
                <w:rFonts w:ascii="Times New Roman" w:hAnsi="Times New Roman" w:cs="Times New Roman"/>
                <w:b w:val="0"/>
                <w:color w:val="auto"/>
                <w:sz w:val="24"/>
                <w:szCs w:val="24"/>
                <w:shd w:val="clear" w:color="auto" w:fill="FFFFFF"/>
              </w:rPr>
              <w:t>10.1007/978-3-319-74210-6_2</w:t>
            </w:r>
          </w:p>
          <w:p w:rsidR="00935B5B" w:rsidRPr="00935B5B" w:rsidRDefault="00935B5B" w:rsidP="0056714E">
            <w:pPr>
              <w:pStyle w:val="1"/>
              <w:shd w:val="clear" w:color="auto" w:fill="FFFFFF"/>
              <w:spacing w:before="0"/>
              <w:ind w:firstLine="284"/>
              <w:jc w:val="both"/>
              <w:outlineLvl w:val="0"/>
              <w:rPr>
                <w:rStyle w:val="21pt0pt0"/>
                <w:rFonts w:ascii="Times New Roman" w:hAnsi="Times New Roman" w:cs="Times New Roman"/>
                <w:b/>
                <w:color w:val="auto"/>
                <w:sz w:val="24"/>
                <w:szCs w:val="24"/>
              </w:rPr>
            </w:pPr>
            <w:r w:rsidRPr="00EA5869">
              <w:rPr>
                <w:rStyle w:val="21pt0pt0"/>
                <w:rFonts w:ascii="Times New Roman" w:hAnsi="Times New Roman" w:cs="Times New Roman"/>
                <w:color w:val="auto"/>
                <w:sz w:val="24"/>
                <w:szCs w:val="24"/>
              </w:rPr>
              <w:t>4.</w:t>
            </w:r>
            <w:r w:rsidRPr="00EA5869">
              <w:rPr>
                <w:rStyle w:val="21pt0pt0"/>
                <w:rFonts w:ascii="Times New Roman" w:hAnsi="Times New Roman" w:cs="Times New Roman"/>
                <w:b/>
                <w:color w:val="auto"/>
                <w:sz w:val="24"/>
                <w:szCs w:val="24"/>
              </w:rPr>
              <w:t xml:space="preserve"> </w:t>
            </w:r>
            <w:r w:rsidRPr="00EA5869">
              <w:rPr>
                <w:rFonts w:ascii="Times New Roman" w:hAnsi="Times New Roman" w:cs="Times New Roman"/>
                <w:b w:val="0"/>
                <w:color w:val="auto"/>
                <w:sz w:val="24"/>
                <w:szCs w:val="24"/>
              </w:rPr>
              <w:t>Stewart</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xml:space="preserve"> G</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F</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Amerine</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xml:space="preserve"> M</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A</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xml:space="preserve"> (2012)</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xml:space="preserve"> Introduction to food science</w:t>
            </w:r>
            <w:r w:rsidRPr="00935B5B">
              <w:rPr>
                <w:rFonts w:ascii="Times New Roman" w:hAnsi="Times New Roman" w:cs="Times New Roman"/>
                <w:b w:val="0"/>
                <w:color w:val="auto"/>
                <w:sz w:val="24"/>
                <w:szCs w:val="24"/>
              </w:rPr>
              <w:t xml:space="preserve"> and technology. Second edn. Academic press INC, Cambridge, M</w:t>
            </w:r>
            <w:r w:rsidR="00354373">
              <w:rPr>
                <w:rFonts w:ascii="Times New Roman" w:hAnsi="Times New Roman" w:cs="Times New Roman"/>
                <w:b w:val="0"/>
                <w:color w:val="auto"/>
                <w:sz w:val="24"/>
                <w:szCs w:val="24"/>
              </w:rPr>
              <w:t>.</w:t>
            </w:r>
            <w:r w:rsidRPr="00935B5B">
              <w:rPr>
                <w:rFonts w:ascii="Times New Roman" w:hAnsi="Times New Roman" w:cs="Times New Roman"/>
                <w:b w:val="0"/>
                <w:color w:val="auto"/>
                <w:sz w:val="24"/>
                <w:szCs w:val="24"/>
              </w:rPr>
              <w:t>A.</w:t>
            </w:r>
          </w:p>
          <w:p w:rsidR="00935B5B" w:rsidRPr="00935B5B" w:rsidRDefault="00935B5B" w:rsidP="0056714E">
            <w:pPr>
              <w:pStyle w:val="1"/>
              <w:shd w:val="clear" w:color="auto" w:fill="FFFFFF"/>
              <w:spacing w:before="0"/>
              <w:ind w:firstLine="284"/>
              <w:jc w:val="both"/>
              <w:outlineLvl w:val="0"/>
              <w:rPr>
                <w:rFonts w:ascii="Times New Roman" w:hAnsi="Times New Roman" w:cs="Times New Roman"/>
                <w:b w:val="0"/>
                <w:color w:val="auto"/>
                <w:spacing w:val="4"/>
                <w:sz w:val="24"/>
                <w:szCs w:val="24"/>
                <w:shd w:val="clear" w:color="auto" w:fill="FCFCFC"/>
                <w:lang w:val="en-US"/>
              </w:rPr>
            </w:pPr>
            <w:r w:rsidRPr="004144AA">
              <w:rPr>
                <w:rStyle w:val="21pt0pt0"/>
                <w:rFonts w:ascii="Times New Roman" w:hAnsi="Times New Roman" w:cs="Times New Roman"/>
                <w:color w:val="auto"/>
                <w:sz w:val="24"/>
                <w:szCs w:val="24"/>
              </w:rPr>
              <w:t>5.</w:t>
            </w:r>
            <w:r w:rsidRPr="00935B5B">
              <w:rPr>
                <w:rStyle w:val="21pt0pt0"/>
                <w:rFonts w:ascii="Times New Roman" w:hAnsi="Times New Roman" w:cs="Times New Roman"/>
                <w:b/>
                <w:color w:val="auto"/>
                <w:sz w:val="24"/>
                <w:szCs w:val="24"/>
              </w:rPr>
              <w:t xml:space="preserve"> </w:t>
            </w:r>
            <w:r w:rsidRPr="00935B5B">
              <w:rPr>
                <w:rFonts w:ascii="Times New Roman" w:hAnsi="Times New Roman" w:cs="Times New Roman"/>
                <w:b w:val="0"/>
                <w:color w:val="auto"/>
                <w:spacing w:val="4"/>
                <w:sz w:val="24"/>
                <w:szCs w:val="24"/>
                <w:shd w:val="clear" w:color="auto" w:fill="FCFCFC"/>
              </w:rPr>
              <w:t>Heldman</w:t>
            </w:r>
            <w:r w:rsidRPr="00935B5B">
              <w:rPr>
                <w:rFonts w:ascii="Times New Roman" w:hAnsi="Times New Roman" w:cs="Times New Roman"/>
                <w:b w:val="0"/>
                <w:color w:val="auto"/>
                <w:spacing w:val="4"/>
                <w:sz w:val="24"/>
                <w:szCs w:val="24"/>
                <w:shd w:val="clear" w:color="auto" w:fill="FCFCFC"/>
                <w:lang w:val="en-US"/>
              </w:rPr>
              <w:t>,</w:t>
            </w:r>
            <w:r w:rsidRPr="00935B5B">
              <w:rPr>
                <w:rFonts w:ascii="Times New Roman" w:hAnsi="Times New Roman" w:cs="Times New Roman"/>
                <w:b w:val="0"/>
                <w:color w:val="auto"/>
                <w:spacing w:val="4"/>
                <w:sz w:val="24"/>
                <w:szCs w:val="24"/>
                <w:shd w:val="clear" w:color="auto" w:fill="FCFCFC"/>
              </w:rPr>
              <w:t xml:space="preserve"> D</w:t>
            </w:r>
            <w:r w:rsidRPr="00935B5B">
              <w:rPr>
                <w:rFonts w:ascii="Times New Roman" w:hAnsi="Times New Roman" w:cs="Times New Roman"/>
                <w:b w:val="0"/>
                <w:color w:val="auto"/>
                <w:spacing w:val="4"/>
                <w:sz w:val="24"/>
                <w:szCs w:val="24"/>
                <w:shd w:val="clear" w:color="auto" w:fill="FCFCFC"/>
                <w:lang w:val="en-US"/>
              </w:rPr>
              <w:t>.</w:t>
            </w:r>
            <w:r w:rsidRPr="00935B5B">
              <w:rPr>
                <w:rFonts w:ascii="Times New Roman" w:hAnsi="Times New Roman" w:cs="Times New Roman"/>
                <w:b w:val="0"/>
                <w:color w:val="auto"/>
                <w:spacing w:val="4"/>
                <w:sz w:val="24"/>
                <w:szCs w:val="24"/>
                <w:shd w:val="clear" w:color="auto" w:fill="FCFCFC"/>
              </w:rPr>
              <w:t>R.,</w:t>
            </w:r>
            <w:r w:rsidRPr="00935B5B">
              <w:rPr>
                <w:rFonts w:ascii="Times New Roman" w:hAnsi="Times New Roman" w:cs="Times New Roman"/>
                <w:b w:val="0"/>
                <w:color w:val="auto"/>
                <w:spacing w:val="4"/>
                <w:sz w:val="24"/>
                <w:szCs w:val="24"/>
                <w:shd w:val="clear" w:color="auto" w:fill="FCFCFC"/>
                <w:lang w:val="en-US"/>
              </w:rPr>
              <w:t xml:space="preserve"> &amp;</w:t>
            </w:r>
            <w:r w:rsidRPr="00935B5B">
              <w:rPr>
                <w:rFonts w:ascii="Times New Roman" w:hAnsi="Times New Roman" w:cs="Times New Roman"/>
                <w:b w:val="0"/>
                <w:color w:val="auto"/>
                <w:spacing w:val="4"/>
                <w:sz w:val="24"/>
                <w:szCs w:val="24"/>
                <w:shd w:val="clear" w:color="auto" w:fill="FCFCFC"/>
              </w:rPr>
              <w:t xml:space="preserve"> Singh</w:t>
            </w:r>
            <w:r w:rsidRPr="00935B5B">
              <w:rPr>
                <w:rFonts w:ascii="Times New Roman" w:hAnsi="Times New Roman" w:cs="Times New Roman"/>
                <w:b w:val="0"/>
                <w:color w:val="auto"/>
                <w:spacing w:val="4"/>
                <w:sz w:val="24"/>
                <w:szCs w:val="24"/>
                <w:shd w:val="clear" w:color="auto" w:fill="FCFCFC"/>
                <w:lang w:val="en-US"/>
              </w:rPr>
              <w:t>,</w:t>
            </w:r>
            <w:r w:rsidRPr="00935B5B">
              <w:rPr>
                <w:rFonts w:ascii="Times New Roman" w:hAnsi="Times New Roman" w:cs="Times New Roman"/>
                <w:b w:val="0"/>
                <w:color w:val="auto"/>
                <w:spacing w:val="4"/>
                <w:sz w:val="24"/>
                <w:szCs w:val="24"/>
                <w:shd w:val="clear" w:color="auto" w:fill="FCFCFC"/>
              </w:rPr>
              <w:t xml:space="preserve"> R.</w:t>
            </w:r>
            <w:r w:rsidRPr="00935B5B">
              <w:rPr>
                <w:rFonts w:ascii="Times New Roman" w:hAnsi="Times New Roman" w:cs="Times New Roman"/>
                <w:b w:val="0"/>
                <w:color w:val="auto"/>
                <w:spacing w:val="4"/>
                <w:sz w:val="24"/>
                <w:szCs w:val="24"/>
                <w:shd w:val="clear" w:color="auto" w:fill="FCFCFC"/>
                <w:lang w:val="en-US"/>
              </w:rPr>
              <w:t xml:space="preserve">P. (1981). </w:t>
            </w:r>
            <w:r w:rsidRPr="00935B5B">
              <w:rPr>
                <w:rFonts w:ascii="Times New Roman" w:hAnsi="Times New Roman" w:cs="Times New Roman"/>
                <w:b w:val="0"/>
                <w:color w:val="auto"/>
                <w:spacing w:val="4"/>
                <w:sz w:val="24"/>
                <w:szCs w:val="24"/>
                <w:shd w:val="clear" w:color="auto" w:fill="FCFCFC"/>
              </w:rPr>
              <w:t>Food process engineering</w:t>
            </w:r>
            <w:r w:rsidRPr="00935B5B">
              <w:rPr>
                <w:rFonts w:ascii="Times New Roman" w:hAnsi="Times New Roman" w:cs="Times New Roman"/>
                <w:b w:val="0"/>
                <w:color w:val="auto"/>
                <w:spacing w:val="4"/>
                <w:sz w:val="24"/>
                <w:szCs w:val="24"/>
                <w:shd w:val="clear" w:color="auto" w:fill="FCFCFC"/>
                <w:lang w:val="en-US"/>
              </w:rPr>
              <w:t xml:space="preserve">. </w:t>
            </w:r>
            <w:r w:rsidRPr="00935B5B">
              <w:rPr>
                <w:rFonts w:ascii="Times New Roman" w:hAnsi="Times New Roman" w:cs="Times New Roman"/>
                <w:b w:val="0"/>
                <w:color w:val="auto"/>
                <w:spacing w:val="4"/>
                <w:sz w:val="24"/>
                <w:szCs w:val="24"/>
                <w:shd w:val="clear" w:color="auto" w:fill="FCFCFC"/>
              </w:rPr>
              <w:t>Springer Science+Business Media B.V</w:t>
            </w:r>
            <w:r w:rsidRPr="00935B5B">
              <w:rPr>
                <w:rFonts w:ascii="Times New Roman" w:hAnsi="Times New Roman" w:cs="Times New Roman"/>
                <w:b w:val="0"/>
                <w:color w:val="auto"/>
                <w:spacing w:val="4"/>
                <w:sz w:val="24"/>
                <w:szCs w:val="24"/>
                <w:shd w:val="clear" w:color="auto" w:fill="FCFCFC"/>
                <w:lang w:val="en-US"/>
              </w:rPr>
              <w:t xml:space="preserve">. </w:t>
            </w:r>
            <w:r w:rsidRPr="00935B5B">
              <w:rPr>
                <w:rFonts w:ascii="Times New Roman" w:hAnsi="Times New Roman" w:cs="Times New Roman"/>
                <w:b w:val="0"/>
                <w:color w:val="auto"/>
                <w:spacing w:val="4"/>
                <w:sz w:val="24"/>
                <w:szCs w:val="24"/>
                <w:shd w:val="clear" w:color="auto" w:fill="FCFCFC"/>
              </w:rPr>
              <w:t>https://doi.org/10.1007/978-94-010-9337-8</w:t>
            </w:r>
            <w:r w:rsidRPr="00935B5B">
              <w:rPr>
                <w:rFonts w:ascii="Times New Roman" w:hAnsi="Times New Roman" w:cs="Times New Roman"/>
                <w:b w:val="0"/>
                <w:color w:val="auto"/>
                <w:spacing w:val="4"/>
                <w:sz w:val="24"/>
                <w:szCs w:val="24"/>
                <w:shd w:val="clear" w:color="auto" w:fill="FCFCFC"/>
                <w:lang w:val="en-US"/>
              </w:rPr>
              <w:t xml:space="preserve"> </w:t>
            </w:r>
          </w:p>
          <w:p w:rsidR="00935B5B" w:rsidRPr="00D40E8A" w:rsidRDefault="00935B5B" w:rsidP="0056714E">
            <w:pPr>
              <w:tabs>
                <w:tab w:val="left" w:pos="600"/>
              </w:tabs>
              <w:ind w:firstLine="284"/>
              <w:jc w:val="both"/>
              <w:rPr>
                <w:rFonts w:ascii="Times New Roman" w:hAnsi="Times New Roman" w:cs="Times New Roman"/>
                <w:color w:val="auto"/>
                <w:spacing w:val="4"/>
                <w:sz w:val="24"/>
                <w:szCs w:val="24"/>
                <w:shd w:val="clear" w:color="auto" w:fill="FCFCFC"/>
                <w:lang w:val="en-US"/>
              </w:rPr>
            </w:pPr>
            <w:r w:rsidRPr="00D40E8A">
              <w:rPr>
                <w:rFonts w:ascii="Times New Roman" w:hAnsi="Times New Roman" w:cs="Times New Roman"/>
                <w:color w:val="auto"/>
                <w:spacing w:val="4"/>
                <w:sz w:val="24"/>
                <w:szCs w:val="24"/>
                <w:shd w:val="clear" w:color="auto" w:fill="FCFCFC"/>
                <w:lang w:val="en-US"/>
              </w:rPr>
              <w:t xml:space="preserve">6. </w:t>
            </w:r>
            <w:r w:rsidRPr="00D40E8A">
              <w:rPr>
                <w:rFonts w:ascii="Times New Roman" w:hAnsi="Times New Roman" w:cs="Times New Roman"/>
                <w:color w:val="auto"/>
                <w:sz w:val="24"/>
                <w:szCs w:val="24"/>
              </w:rPr>
              <w:t>Potter</w:t>
            </w:r>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N.N.</w:t>
            </w:r>
            <w:r w:rsidRPr="00D40E8A">
              <w:rPr>
                <w:rFonts w:ascii="Times New Roman" w:hAnsi="Times New Roman" w:cs="Times New Roman"/>
                <w:color w:val="auto"/>
                <w:sz w:val="24"/>
                <w:szCs w:val="24"/>
                <w:lang w:val="en-US"/>
              </w:rPr>
              <w:t>, &amp;</w:t>
            </w:r>
            <w:r w:rsidRPr="00D40E8A">
              <w:rPr>
                <w:rFonts w:ascii="Times New Roman" w:hAnsi="Times New Roman" w:cs="Times New Roman"/>
                <w:color w:val="auto"/>
                <w:sz w:val="24"/>
                <w:szCs w:val="24"/>
              </w:rPr>
              <w:t xml:space="preserve"> Hotchkiss</w:t>
            </w:r>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J</w:t>
            </w:r>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H. </w:t>
            </w:r>
            <w:r w:rsidRPr="00D40E8A">
              <w:rPr>
                <w:rFonts w:ascii="Times New Roman" w:hAnsi="Times New Roman" w:cs="Times New Roman"/>
                <w:color w:val="auto"/>
                <w:sz w:val="24"/>
                <w:szCs w:val="24"/>
                <w:lang w:val="en-US"/>
              </w:rPr>
              <w:t>(1998).</w:t>
            </w:r>
            <w:r w:rsidRPr="00D40E8A">
              <w:rPr>
                <w:rFonts w:ascii="Times New Roman" w:hAnsi="Times New Roman" w:cs="Times New Roman"/>
                <w:color w:val="auto"/>
                <w:sz w:val="24"/>
                <w:szCs w:val="24"/>
              </w:rPr>
              <w:t xml:space="preserve"> Food science.</w:t>
            </w:r>
            <w:r w:rsidRPr="00D40E8A">
              <w:rPr>
                <w:rFonts w:ascii="Times New Roman" w:hAnsi="Times New Roman" w:cs="Times New Roman"/>
                <w:color w:val="auto"/>
                <w:sz w:val="24"/>
                <w:szCs w:val="24"/>
                <w:lang w:val="en-US"/>
              </w:rPr>
              <w:t xml:space="preserve"> </w:t>
            </w:r>
            <w:r w:rsidRPr="00D40E8A">
              <w:rPr>
                <w:rFonts w:ascii="Times New Roman" w:hAnsi="Times New Roman" w:cs="Times New Roman"/>
                <w:color w:val="auto"/>
                <w:sz w:val="24"/>
                <w:szCs w:val="24"/>
              </w:rPr>
              <w:t>5th ed. Springer Science+Business Media</w:t>
            </w:r>
            <w:r w:rsidRPr="00D40E8A">
              <w:rPr>
                <w:rFonts w:ascii="Times New Roman" w:hAnsi="Times New Roman" w:cs="Times New Roman"/>
                <w:color w:val="auto"/>
                <w:sz w:val="24"/>
                <w:szCs w:val="24"/>
                <w:lang w:val="en-US"/>
              </w:rPr>
              <w:t xml:space="preserve"> </w:t>
            </w:r>
            <w:r w:rsidRPr="00D40E8A">
              <w:rPr>
                <w:rFonts w:ascii="Times New Roman" w:hAnsi="Times New Roman" w:cs="Times New Roman"/>
                <w:color w:val="auto"/>
                <w:sz w:val="24"/>
                <w:szCs w:val="24"/>
              </w:rPr>
              <w:t>New York</w:t>
            </w:r>
            <w:r w:rsidRPr="00D40E8A">
              <w:rPr>
                <w:rFonts w:ascii="Times New Roman" w:hAnsi="Times New Roman" w:cs="Times New Roman"/>
                <w:color w:val="auto"/>
                <w:sz w:val="24"/>
                <w:szCs w:val="24"/>
                <w:lang w:val="en-US"/>
              </w:rPr>
              <w:t>.</w:t>
            </w:r>
          </w:p>
          <w:p w:rsidR="00935B5B" w:rsidRPr="00D40E8A" w:rsidRDefault="00935B5B" w:rsidP="0056714E">
            <w:pPr>
              <w:tabs>
                <w:tab w:val="left" w:pos="600"/>
              </w:tabs>
              <w:ind w:firstLine="284"/>
              <w:jc w:val="both"/>
              <w:rPr>
                <w:rStyle w:val="21pt0pt0"/>
                <w:rFonts w:ascii="Times New Roman" w:eastAsiaTheme="minorHAnsi" w:hAnsi="Times New Roman" w:cs="Times New Roman"/>
                <w:b w:val="0"/>
                <w:bCs w:val="0"/>
                <w:color w:val="auto"/>
                <w:spacing w:val="4"/>
                <w:sz w:val="24"/>
                <w:szCs w:val="24"/>
                <w:shd w:val="clear" w:color="auto" w:fill="FCFCFC"/>
              </w:rPr>
            </w:pPr>
            <w:r w:rsidRPr="00D40E8A">
              <w:rPr>
                <w:rFonts w:ascii="Times New Roman" w:hAnsi="Times New Roman" w:cs="Times New Roman"/>
                <w:color w:val="auto"/>
                <w:spacing w:val="4"/>
                <w:sz w:val="24"/>
                <w:szCs w:val="24"/>
                <w:shd w:val="clear" w:color="auto" w:fill="FCFCFC"/>
                <w:lang w:val="en-US"/>
              </w:rPr>
              <w:t xml:space="preserve">7. </w:t>
            </w:r>
            <w:r w:rsidRPr="00D40E8A">
              <w:rPr>
                <w:rFonts w:ascii="Times New Roman" w:hAnsi="Times New Roman" w:cs="Times New Roman"/>
                <w:color w:val="auto"/>
                <w:sz w:val="24"/>
                <w:szCs w:val="24"/>
              </w:rPr>
              <w:t>Heldman</w:t>
            </w:r>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D.R.</w:t>
            </w:r>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w:t>
            </w:r>
            <w:r w:rsidRPr="00D40E8A">
              <w:rPr>
                <w:rFonts w:ascii="Times New Roman" w:hAnsi="Times New Roman" w:cs="Times New Roman"/>
                <w:color w:val="auto"/>
                <w:sz w:val="24"/>
                <w:szCs w:val="24"/>
                <w:lang w:val="en-US"/>
              </w:rPr>
              <w:t>&amp;</w:t>
            </w:r>
            <w:r w:rsidRPr="00D40E8A">
              <w:rPr>
                <w:rFonts w:ascii="Times New Roman" w:hAnsi="Times New Roman" w:cs="Times New Roman"/>
                <w:color w:val="auto"/>
                <w:sz w:val="24"/>
                <w:szCs w:val="24"/>
              </w:rPr>
              <w:t xml:space="preserve"> Hartel</w:t>
            </w:r>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R.</w:t>
            </w:r>
            <w:r w:rsidRPr="00D40E8A">
              <w:rPr>
                <w:rFonts w:ascii="Times New Roman" w:hAnsi="Times New Roman" w:cs="Times New Roman"/>
                <w:color w:val="auto"/>
                <w:sz w:val="24"/>
                <w:szCs w:val="24"/>
                <w:lang w:val="en-US"/>
              </w:rPr>
              <w:t xml:space="preserve"> (1998). </w:t>
            </w:r>
            <w:r w:rsidRPr="00D40E8A">
              <w:rPr>
                <w:rFonts w:ascii="Times New Roman" w:hAnsi="Times New Roman" w:cs="Times New Roman"/>
                <w:color w:val="auto"/>
                <w:sz w:val="24"/>
                <w:szCs w:val="24"/>
              </w:rPr>
              <w:t>Principles of food processing</w:t>
            </w:r>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New York: Chapman &amp; Hall</w:t>
            </w:r>
            <w:r w:rsidRPr="00D40E8A">
              <w:rPr>
                <w:rFonts w:ascii="Times New Roman" w:hAnsi="Times New Roman" w:cs="Times New Roman"/>
                <w:color w:val="auto"/>
                <w:sz w:val="24"/>
                <w:szCs w:val="24"/>
                <w:lang w:val="en-US"/>
              </w:rPr>
              <w:t xml:space="preserve">. </w:t>
            </w:r>
          </w:p>
        </w:tc>
      </w:tr>
      <w:tr w:rsidR="00935B5B" w:rsidRPr="00761676" w:rsidTr="0056714E">
        <w:trPr>
          <w:trHeight w:val="357"/>
        </w:trPr>
        <w:tc>
          <w:tcPr>
            <w:tcW w:w="2694"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 xml:space="preserve">Examination </w:t>
            </w:r>
          </w:p>
        </w:tc>
        <w:tc>
          <w:tcPr>
            <w:tcW w:w="6937" w:type="dxa"/>
          </w:tcPr>
          <w:p w:rsidR="00935B5B" w:rsidRPr="00761676" w:rsidRDefault="00935B5B" w:rsidP="0056714E">
            <w:pPr>
              <w:rPr>
                <w:rStyle w:val="21pt0pt0"/>
                <w:rFonts w:ascii="Times New Roman" w:hAnsi="Times New Roman" w:cs="Times New Roman"/>
                <w:sz w:val="28"/>
                <w:szCs w:val="28"/>
                <w:lang w:val="uk-UA"/>
              </w:rPr>
            </w:pPr>
            <w:r w:rsidRPr="00AC495E">
              <w:rPr>
                <w:rFonts w:ascii="Times New Roman" w:hAnsi="Times New Roman" w:cs="Times New Roman"/>
                <w:sz w:val="24"/>
                <w:szCs w:val="24"/>
                <w:lang w:val="en-US"/>
              </w:rPr>
              <w:t>Exam</w:t>
            </w:r>
          </w:p>
        </w:tc>
      </w:tr>
      <w:tr w:rsidR="00935B5B" w:rsidRPr="007558A0" w:rsidTr="0056714E">
        <w:trPr>
          <w:trHeight w:val="357"/>
        </w:trPr>
        <w:tc>
          <w:tcPr>
            <w:tcW w:w="2694" w:type="dxa"/>
          </w:tcPr>
          <w:p w:rsidR="00935B5B" w:rsidRPr="007558A0" w:rsidRDefault="00935B5B" w:rsidP="0056714E">
            <w:pPr>
              <w:jc w:val="both"/>
              <w:rPr>
                <w:rFonts w:ascii="Times New Roman" w:hAnsi="Times New Roman" w:cs="Times New Roman"/>
                <w:b/>
                <w:color w:val="auto"/>
                <w:sz w:val="24"/>
                <w:szCs w:val="24"/>
              </w:rPr>
            </w:pPr>
            <w:r w:rsidRPr="007558A0">
              <w:rPr>
                <w:rFonts w:ascii="Times New Roman" w:hAnsi="Times New Roman" w:cs="Times New Roman"/>
                <w:b/>
                <w:color w:val="auto"/>
                <w:sz w:val="24"/>
                <w:szCs w:val="24"/>
                <w:lang w:val="en-US"/>
              </w:rPr>
              <w:t>Examiner / Teacher</w:t>
            </w:r>
          </w:p>
        </w:tc>
        <w:tc>
          <w:tcPr>
            <w:tcW w:w="6937" w:type="dxa"/>
          </w:tcPr>
          <w:p w:rsidR="00935B5B" w:rsidRPr="007558A0" w:rsidRDefault="00935B5B" w:rsidP="0056714E">
            <w:pPr>
              <w:rPr>
                <w:rStyle w:val="21pt0pt0"/>
                <w:rFonts w:ascii="Times New Roman" w:hAnsi="Times New Roman" w:cs="Times New Roman"/>
                <w:b w:val="0"/>
                <w:sz w:val="24"/>
                <w:szCs w:val="24"/>
                <w:lang w:val="uk-UA"/>
              </w:rPr>
            </w:pPr>
            <w:r w:rsidRPr="0055031D">
              <w:rPr>
                <w:rStyle w:val="21pt0pt0"/>
                <w:rFonts w:ascii="Times New Roman" w:hAnsi="Times New Roman" w:cs="Times New Roman"/>
                <w:b w:val="0"/>
                <w:sz w:val="24"/>
                <w:szCs w:val="24"/>
              </w:rPr>
              <w:t xml:space="preserve">Igor Dudarev, </w:t>
            </w:r>
            <w:r>
              <w:rPr>
                <w:rStyle w:val="21pt0pt0"/>
                <w:rFonts w:ascii="Times New Roman" w:hAnsi="Times New Roman" w:cs="Times New Roman"/>
                <w:b w:val="0"/>
                <w:sz w:val="24"/>
                <w:szCs w:val="24"/>
              </w:rPr>
              <w:t xml:space="preserve">Dr., </w:t>
            </w:r>
            <w:r w:rsidRPr="0055031D">
              <w:rPr>
                <w:rStyle w:val="21pt0pt0"/>
                <w:rFonts w:ascii="Times New Roman" w:hAnsi="Times New Roman" w:cs="Times New Roman"/>
                <w:b w:val="0"/>
                <w:sz w:val="24"/>
                <w:szCs w:val="24"/>
              </w:rPr>
              <w:t>Professor</w:t>
            </w:r>
          </w:p>
        </w:tc>
      </w:tr>
    </w:tbl>
    <w:p w:rsidR="0055031D" w:rsidRDefault="0055031D" w:rsidP="00681055">
      <w:pPr>
        <w:jc w:val="center"/>
        <w:rPr>
          <w:rFonts w:ascii="Times New Roman" w:hAnsi="Times New Roman" w:cs="Times New Roman"/>
          <w:b/>
        </w:rPr>
      </w:pPr>
    </w:p>
    <w:p w:rsidR="0055031D" w:rsidRDefault="0055031D" w:rsidP="00681055">
      <w:pPr>
        <w:jc w:val="center"/>
        <w:rPr>
          <w:rFonts w:ascii="Times New Roman" w:hAnsi="Times New Roman" w:cs="Times New Roman"/>
          <w:b/>
        </w:rPr>
      </w:pPr>
      <w:r>
        <w:rPr>
          <w:rStyle w:val="21pt0pt0"/>
          <w:b w:val="0"/>
        </w:rPr>
        <w:t>INNOVATIVE SURFACE TREATMENT TECHNOLOGIES</w:t>
      </w:r>
    </w:p>
    <w:tbl>
      <w:tblPr>
        <w:tblStyle w:val="a5"/>
        <w:tblW w:w="0" w:type="auto"/>
        <w:tblInd w:w="1242" w:type="dxa"/>
        <w:tblLook w:val="04A0" w:firstRow="1" w:lastRow="0" w:firstColumn="1" w:lastColumn="0" w:noHBand="0" w:noVBand="1"/>
      </w:tblPr>
      <w:tblGrid>
        <w:gridCol w:w="2694"/>
        <w:gridCol w:w="6937"/>
      </w:tblGrid>
      <w:tr w:rsidR="0055031D" w:rsidRPr="00761676" w:rsidTr="00142D2D">
        <w:trPr>
          <w:trHeight w:val="341"/>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disposition</w:t>
            </w:r>
          </w:p>
        </w:tc>
        <w:tc>
          <w:tcPr>
            <w:tcW w:w="6937" w:type="dxa"/>
          </w:tcPr>
          <w:p w:rsidR="0055031D" w:rsidRPr="00162DC4" w:rsidRDefault="00162DC4" w:rsidP="00142D2D">
            <w:pPr>
              <w:rPr>
                <w:rStyle w:val="21pt0pt0"/>
                <w:rFonts w:ascii="Times New Roman" w:hAnsi="Times New Roman" w:cs="Times New Roman"/>
                <w:b w:val="0"/>
                <w:sz w:val="24"/>
                <w:szCs w:val="24"/>
                <w:lang w:val="uk-UA"/>
              </w:rPr>
            </w:pPr>
            <w:r w:rsidRPr="00162DC4">
              <w:rPr>
                <w:rStyle w:val="21pt0pt0"/>
                <w:rFonts w:ascii="Times New Roman" w:hAnsi="Times New Roman" w:cs="Times New Roman"/>
                <w:b w:val="0"/>
                <w:sz w:val="24"/>
                <w:szCs w:val="24"/>
                <w:lang w:val="uk-UA"/>
              </w:rPr>
              <w:t>The course consists of lectures, literary tasks, performance of tasks submitted for independent study.</w:t>
            </w:r>
          </w:p>
        </w:tc>
      </w:tr>
      <w:tr w:rsidR="0055031D" w:rsidRPr="00761676" w:rsidTr="00142D2D">
        <w:trPr>
          <w:trHeight w:val="357"/>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Department</w:t>
            </w:r>
          </w:p>
        </w:tc>
        <w:tc>
          <w:tcPr>
            <w:tcW w:w="6937" w:type="dxa"/>
          </w:tcPr>
          <w:p w:rsidR="0055031D" w:rsidRPr="008C71E3" w:rsidRDefault="0055031D" w:rsidP="00142D2D">
            <w:pPr>
              <w:jc w:val="both"/>
              <w:rPr>
                <w:rFonts w:ascii="Times New Roman" w:hAnsi="Times New Roman" w:cs="Times New Roman"/>
                <w:sz w:val="24"/>
                <w:szCs w:val="24"/>
                <w:lang w:val="en-US"/>
              </w:rPr>
            </w:pPr>
            <w:r w:rsidRPr="005A5E04">
              <w:rPr>
                <w:rFonts w:ascii="Times New Roman" w:hAnsi="Times New Roman"/>
                <w:sz w:val="28"/>
                <w:szCs w:val="28"/>
                <w:shd w:val="clear" w:color="auto" w:fill="FFFFFF"/>
              </w:rPr>
              <w:t>Department</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 xml:space="preserve">of </w:t>
            </w:r>
            <w:r>
              <w:t xml:space="preserve"> </w:t>
            </w:r>
            <w:r w:rsidRPr="008C71E3">
              <w:rPr>
                <w:rFonts w:ascii="Times New Roman" w:hAnsi="Times New Roman"/>
                <w:sz w:val="28"/>
                <w:szCs w:val="28"/>
                <w:shd w:val="clear" w:color="auto" w:fill="FFFFFF"/>
                <w:lang w:val="en-US"/>
              </w:rPr>
              <w:t>Customs, Materials and Technologies</w:t>
            </w:r>
          </w:p>
        </w:tc>
      </w:tr>
      <w:tr w:rsidR="0055031D" w:rsidRPr="00761676" w:rsidTr="00142D2D">
        <w:trPr>
          <w:trHeight w:val="341"/>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ECTS credits</w:t>
            </w:r>
          </w:p>
        </w:tc>
        <w:tc>
          <w:tcPr>
            <w:tcW w:w="6937" w:type="dxa"/>
          </w:tcPr>
          <w:p w:rsidR="0055031D" w:rsidRPr="008C71E3" w:rsidRDefault="0055031D" w:rsidP="00142D2D">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55031D" w:rsidRPr="00761676" w:rsidTr="00142D2D">
        <w:trPr>
          <w:trHeight w:val="357"/>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Learning outcomes</w:t>
            </w:r>
          </w:p>
        </w:tc>
        <w:tc>
          <w:tcPr>
            <w:tcW w:w="6937" w:type="dxa"/>
          </w:tcPr>
          <w:p w:rsidR="00EF0179" w:rsidRDefault="00EF0179" w:rsidP="007A131F">
            <w:pPr>
              <w:jc w:val="both"/>
              <w:rPr>
                <w:rStyle w:val="21pt0pt0"/>
                <w:rFonts w:ascii="Times New Roman" w:hAnsi="Times New Roman" w:cs="Times New Roman"/>
                <w:b w:val="0"/>
                <w:sz w:val="24"/>
                <w:szCs w:val="24"/>
              </w:rPr>
            </w:pPr>
            <w:r w:rsidRPr="00EF0179">
              <w:rPr>
                <w:rStyle w:val="21pt0pt0"/>
                <w:rFonts w:ascii="Times New Roman" w:hAnsi="Times New Roman" w:cs="Times New Roman"/>
                <w:b w:val="0"/>
                <w:sz w:val="24"/>
                <w:szCs w:val="24"/>
              </w:rPr>
              <w:t>Obtaining theoretical and practical training on the main technological processes and methods of impact on the surface layer of metal, as well as acquaintance with the processes occurring in the implementation of surface treatment and restoration of products</w:t>
            </w:r>
            <w:r>
              <w:rPr>
                <w:rStyle w:val="21pt0pt0"/>
                <w:rFonts w:ascii="Times New Roman" w:hAnsi="Times New Roman" w:cs="Times New Roman"/>
                <w:b w:val="0"/>
                <w:sz w:val="24"/>
                <w:szCs w:val="24"/>
              </w:rPr>
              <w:t>.</w:t>
            </w:r>
          </w:p>
          <w:p w:rsidR="0055031D" w:rsidRPr="00447540" w:rsidRDefault="007A131F" w:rsidP="007A131F">
            <w:pPr>
              <w:jc w:val="both"/>
              <w:rPr>
                <w:rStyle w:val="21pt0pt0"/>
                <w:rFonts w:ascii="Times New Roman" w:hAnsi="Times New Roman" w:cs="Times New Roman"/>
                <w:b w:val="0"/>
                <w:sz w:val="24"/>
                <w:szCs w:val="24"/>
              </w:rPr>
            </w:pPr>
            <w:r w:rsidRPr="007A131F">
              <w:rPr>
                <w:rStyle w:val="21pt0pt0"/>
                <w:rFonts w:ascii="Times New Roman" w:hAnsi="Times New Roman" w:cs="Times New Roman"/>
                <w:b w:val="0"/>
                <w:sz w:val="24"/>
                <w:szCs w:val="24"/>
              </w:rPr>
              <w:t>The study of the discipline will allow you to choose the most optimal technological processes, taking into account the savings of metal, energy and labor resources.</w:t>
            </w:r>
          </w:p>
        </w:tc>
      </w:tr>
      <w:tr w:rsidR="0055031D" w:rsidRPr="00761676" w:rsidTr="00142D2D">
        <w:trPr>
          <w:trHeight w:val="357"/>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description</w:t>
            </w:r>
          </w:p>
        </w:tc>
        <w:tc>
          <w:tcPr>
            <w:tcW w:w="6937" w:type="dxa"/>
          </w:tcPr>
          <w:p w:rsidR="0055031D" w:rsidRPr="00447540" w:rsidRDefault="00EF0179" w:rsidP="008C6950">
            <w:pPr>
              <w:jc w:val="both"/>
              <w:rPr>
                <w:rStyle w:val="21pt0pt0"/>
                <w:rFonts w:ascii="Times New Roman" w:hAnsi="Times New Roman" w:cs="Times New Roman"/>
                <w:b w:val="0"/>
                <w:sz w:val="24"/>
                <w:szCs w:val="24"/>
                <w:lang w:val="uk-UA"/>
              </w:rPr>
            </w:pPr>
            <w:r w:rsidRPr="007A131F">
              <w:rPr>
                <w:rStyle w:val="21pt0pt0"/>
                <w:rFonts w:ascii="Times New Roman" w:hAnsi="Times New Roman" w:cs="Times New Roman"/>
                <w:b w:val="0"/>
                <w:sz w:val="24"/>
                <w:szCs w:val="24"/>
              </w:rPr>
              <w:t xml:space="preserve">The discipline is a source of theoretical knowledge about methods of surface hardening of materials in the implementation of real </w:t>
            </w:r>
            <w:r w:rsidRPr="007A131F">
              <w:rPr>
                <w:rStyle w:val="21pt0pt0"/>
                <w:rFonts w:ascii="Times New Roman" w:hAnsi="Times New Roman" w:cs="Times New Roman"/>
                <w:b w:val="0"/>
                <w:sz w:val="24"/>
                <w:szCs w:val="24"/>
              </w:rPr>
              <w:lastRenderedPageBreak/>
              <w:t>technologies</w:t>
            </w:r>
            <w:r>
              <w:rPr>
                <w:rStyle w:val="21pt0pt0"/>
                <w:rFonts w:ascii="Times New Roman" w:hAnsi="Times New Roman" w:cs="Times New Roman"/>
                <w:b w:val="0"/>
                <w:sz w:val="24"/>
                <w:szCs w:val="24"/>
              </w:rPr>
              <w:t>.</w:t>
            </w:r>
            <w:r w:rsidRPr="007A131F">
              <w:rPr>
                <w:rStyle w:val="21pt0pt0"/>
                <w:rFonts w:ascii="Times New Roman" w:hAnsi="Times New Roman" w:cs="Times New Roman"/>
                <w:b w:val="0"/>
                <w:sz w:val="24"/>
                <w:szCs w:val="24"/>
                <w:lang w:val="uk-UA"/>
              </w:rPr>
              <w:t xml:space="preserve"> </w:t>
            </w:r>
            <w:r w:rsidR="007A131F" w:rsidRPr="007A131F">
              <w:rPr>
                <w:rStyle w:val="21pt0pt0"/>
                <w:rFonts w:ascii="Times New Roman" w:hAnsi="Times New Roman" w:cs="Times New Roman"/>
                <w:b w:val="0"/>
                <w:sz w:val="24"/>
                <w:szCs w:val="24"/>
                <w:lang w:val="uk-UA"/>
              </w:rPr>
              <w:t>Theoretical information, comparative tables and schemes of separate methods of surface hardening of materials are considered.</w:t>
            </w:r>
            <w:r w:rsidR="007A131F">
              <w:t xml:space="preserve"> </w:t>
            </w:r>
            <w:r w:rsidR="007A131F" w:rsidRPr="007A131F">
              <w:rPr>
                <w:rStyle w:val="21pt0pt0"/>
                <w:rFonts w:ascii="Times New Roman" w:hAnsi="Times New Roman" w:cs="Times New Roman"/>
                <w:b w:val="0"/>
                <w:sz w:val="24"/>
                <w:szCs w:val="24"/>
                <w:lang w:val="uk-UA"/>
              </w:rPr>
              <w:t>The problem of wear of products and methods of their restoration is studied</w:t>
            </w:r>
            <w:r w:rsidR="007A131F">
              <w:rPr>
                <w:rStyle w:val="21pt0pt0"/>
                <w:rFonts w:ascii="Times New Roman" w:hAnsi="Times New Roman" w:cs="Times New Roman"/>
                <w:b w:val="0"/>
                <w:sz w:val="24"/>
                <w:szCs w:val="24"/>
                <w:lang w:val="uk-UA"/>
              </w:rPr>
              <w:t xml:space="preserve">. </w:t>
            </w:r>
            <w:r w:rsidR="007A131F" w:rsidRPr="007A131F">
              <w:rPr>
                <w:rStyle w:val="21pt0pt0"/>
                <w:rFonts w:ascii="Times New Roman" w:hAnsi="Times New Roman" w:cs="Times New Roman"/>
                <w:b w:val="0"/>
                <w:sz w:val="24"/>
                <w:szCs w:val="24"/>
                <w:lang w:val="uk-UA"/>
              </w:rPr>
              <w:t>Changes of the main characteristics of metal after application of surface treatment by methods of plastic deformation are given.</w:t>
            </w:r>
          </w:p>
        </w:tc>
      </w:tr>
      <w:tr w:rsidR="0055031D" w:rsidRPr="00761676" w:rsidTr="00120565">
        <w:trPr>
          <w:trHeight w:val="357"/>
        </w:trPr>
        <w:tc>
          <w:tcPr>
            <w:tcW w:w="2694" w:type="dxa"/>
          </w:tcPr>
          <w:p w:rsidR="0055031D" w:rsidRPr="0013011F" w:rsidRDefault="0055031D" w:rsidP="00142D2D">
            <w:pPr>
              <w:jc w:val="both"/>
              <w:rPr>
                <w:rFonts w:ascii="Times New Roman" w:hAnsi="Times New Roman" w:cs="Times New Roman"/>
                <w:b/>
                <w:sz w:val="24"/>
                <w:szCs w:val="24"/>
              </w:rPr>
            </w:pPr>
            <w:r w:rsidRPr="0013011F">
              <w:rPr>
                <w:rFonts w:ascii="Times New Roman" w:hAnsi="Times New Roman" w:cs="Times New Roman"/>
                <w:b/>
                <w:sz w:val="24"/>
                <w:szCs w:val="24"/>
                <w:lang w:val="en-US"/>
              </w:rPr>
              <w:lastRenderedPageBreak/>
              <w:t>Literature</w:t>
            </w:r>
          </w:p>
        </w:tc>
        <w:tc>
          <w:tcPr>
            <w:tcW w:w="6937" w:type="dxa"/>
            <w:shd w:val="clear" w:color="auto" w:fill="auto"/>
          </w:tcPr>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r w:rsidRPr="00120565">
              <w:rPr>
                <w:rStyle w:val="21pt0pt0"/>
                <w:rFonts w:ascii="Times New Roman" w:hAnsi="Times New Roman" w:cs="Times New Roman"/>
                <w:b w:val="0"/>
                <w:sz w:val="24"/>
                <w:szCs w:val="24"/>
                <w:lang w:val="uk-UA"/>
              </w:rPr>
              <w:t>Methods of local surface treatment and restoration of products [Textbook for students of technical specialties] / N.Yu. Imbirovich, VI Schwabyuk, M.D. Klapkiv, VM Moved. - Lutsk: RVV LNTU, 2013. - 245 p.</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r w:rsidRPr="00120565">
              <w:rPr>
                <w:rStyle w:val="21pt0pt0"/>
                <w:rFonts w:ascii="Times New Roman" w:hAnsi="Times New Roman" w:cs="Times New Roman"/>
                <w:b w:val="0"/>
                <w:sz w:val="24"/>
                <w:szCs w:val="24"/>
                <w:lang w:val="uk-UA"/>
              </w:rPr>
              <w:t>Technology of construction materials: Textbook / MA Sologub, IO Rozhnetsky, OINekoz, etc .; For the order. MA Sologuba. - 2nd ed., Revised. and add.- K .: Higher school., 2002. - 374 p.</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r w:rsidRPr="00120565">
              <w:rPr>
                <w:rStyle w:val="21pt0pt0"/>
                <w:rFonts w:ascii="Times New Roman" w:hAnsi="Times New Roman" w:cs="Times New Roman"/>
                <w:b w:val="0"/>
                <w:sz w:val="24"/>
                <w:szCs w:val="24"/>
                <w:lang w:val="uk-UA"/>
              </w:rPr>
              <w:t>Technology of construction materials: Textbook / MA Sologub, IO Rozhnetsky, OINekoz, etc .; For the order. MA Sologuba. - 2nd ed., Revised. and add.- K .: Higher school., 2002. - 374 p.</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r w:rsidRPr="00120565">
              <w:rPr>
                <w:rStyle w:val="21pt0pt0"/>
                <w:rFonts w:ascii="Times New Roman" w:hAnsi="Times New Roman" w:cs="Times New Roman"/>
                <w:b w:val="0"/>
                <w:sz w:val="24"/>
                <w:szCs w:val="24"/>
                <w:lang w:val="uk-UA"/>
              </w:rPr>
              <w:t>Kharyakov A.V. Peculiarities of structure formation of coatings applied by plasma-powder method // Bulletin of Kharkiv State Technical University of Agriculture, Vip. No. 47 Technical service of the agro-industrial complex, equipment and technologies for the agricultural machinery industry. - Kharkiv. - 2006. - P.230-238.</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r w:rsidRPr="00120565">
              <w:rPr>
                <w:rStyle w:val="21pt0pt0"/>
                <w:rFonts w:ascii="Times New Roman" w:hAnsi="Times New Roman" w:cs="Times New Roman"/>
                <w:b w:val="0"/>
                <w:sz w:val="24"/>
                <w:szCs w:val="24"/>
                <w:lang w:val="uk-UA"/>
              </w:rPr>
              <w:t>Walsh, F.C., Low, C.T.J., Wood, R.J.K., Stevens, K.T., Archer, J., Poeton, A.R. &amp; Ryder A.: Plasma electrolytic oxidation (PEO) for production of anodised coatings on lightweight metal (Al, Mg, Ti) alloys, Transactions of the IMF, 87:3, 122-135, (2009). DOI: 10.1179/174591908X372482</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8"/>
                <w:szCs w:val="28"/>
                <w:lang w:val="uk-UA"/>
              </w:rPr>
            </w:pPr>
            <w:r w:rsidRPr="00120565">
              <w:rPr>
                <w:rStyle w:val="21pt0pt0"/>
                <w:rFonts w:ascii="Times New Roman" w:hAnsi="Times New Roman" w:cs="Times New Roman"/>
                <w:b w:val="0"/>
                <w:sz w:val="24"/>
                <w:szCs w:val="24"/>
                <w:lang w:val="uk-UA"/>
              </w:rPr>
              <w:t>Povstianoi, O.Y., Rud, V.D., Imbirovych, N.Y. et al. Optimization of the Properties of Multilayer Porous Permeable Materials. Mater Sci 56, 530–535 (2021).</w:t>
            </w:r>
          </w:p>
          <w:p w:rsidR="0055031D" w:rsidRPr="00761676"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sz w:val="28"/>
                <w:szCs w:val="28"/>
                <w:lang w:val="uk-UA"/>
              </w:rPr>
            </w:pPr>
            <w:r w:rsidRPr="00120565">
              <w:rPr>
                <w:rStyle w:val="21pt0pt0"/>
                <w:rFonts w:ascii="Times New Roman" w:hAnsi="Times New Roman" w:cs="Times New Roman"/>
                <w:b w:val="0"/>
                <w:sz w:val="24"/>
                <w:szCs w:val="24"/>
                <w:lang w:val="uk-UA"/>
              </w:rPr>
              <w:t>Special coatings in mechanical engineering: textbook. way. / AG Fesenko, MM Ubizky, OV Kulik, DI Shevchuk. - D: RVV DNU, 2009 - 92 p.</w:t>
            </w:r>
          </w:p>
        </w:tc>
      </w:tr>
      <w:tr w:rsidR="0055031D" w:rsidRPr="00761676" w:rsidTr="00142D2D">
        <w:trPr>
          <w:trHeight w:val="357"/>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 xml:space="preserve">Examination </w:t>
            </w:r>
          </w:p>
        </w:tc>
        <w:tc>
          <w:tcPr>
            <w:tcW w:w="6937" w:type="dxa"/>
          </w:tcPr>
          <w:p w:rsidR="0055031D" w:rsidRPr="00761676" w:rsidRDefault="0055031D" w:rsidP="00142D2D">
            <w:pPr>
              <w:rPr>
                <w:rStyle w:val="21pt0pt0"/>
                <w:rFonts w:ascii="Times New Roman" w:hAnsi="Times New Roman" w:cs="Times New Roman"/>
                <w:sz w:val="28"/>
                <w:szCs w:val="28"/>
                <w:lang w:val="uk-UA"/>
              </w:rPr>
            </w:pPr>
            <w:r w:rsidRPr="00AC495E">
              <w:rPr>
                <w:rFonts w:ascii="Times New Roman" w:hAnsi="Times New Roman" w:cs="Times New Roman"/>
                <w:sz w:val="24"/>
                <w:szCs w:val="24"/>
                <w:lang w:val="en-US"/>
              </w:rPr>
              <w:t>Exam</w:t>
            </w:r>
          </w:p>
        </w:tc>
      </w:tr>
      <w:tr w:rsidR="0055031D" w:rsidRPr="007558A0" w:rsidTr="00142D2D">
        <w:trPr>
          <w:trHeight w:val="357"/>
        </w:trPr>
        <w:tc>
          <w:tcPr>
            <w:tcW w:w="2694" w:type="dxa"/>
          </w:tcPr>
          <w:p w:rsidR="0055031D" w:rsidRPr="007558A0" w:rsidRDefault="0055031D" w:rsidP="00142D2D">
            <w:pPr>
              <w:jc w:val="both"/>
              <w:rPr>
                <w:rFonts w:ascii="Times New Roman" w:hAnsi="Times New Roman" w:cs="Times New Roman"/>
                <w:b/>
                <w:color w:val="auto"/>
                <w:sz w:val="24"/>
                <w:szCs w:val="24"/>
              </w:rPr>
            </w:pPr>
            <w:r w:rsidRPr="007558A0">
              <w:rPr>
                <w:rFonts w:ascii="Times New Roman" w:hAnsi="Times New Roman" w:cs="Times New Roman"/>
                <w:b/>
                <w:color w:val="auto"/>
                <w:sz w:val="24"/>
                <w:szCs w:val="24"/>
                <w:lang w:val="en-US"/>
              </w:rPr>
              <w:t>Examiner / Teacher</w:t>
            </w:r>
          </w:p>
        </w:tc>
        <w:tc>
          <w:tcPr>
            <w:tcW w:w="6937" w:type="dxa"/>
          </w:tcPr>
          <w:p w:rsidR="0055031D" w:rsidRPr="007558A0" w:rsidRDefault="0055031D" w:rsidP="00142D2D">
            <w:pPr>
              <w:rPr>
                <w:rStyle w:val="21pt0pt0"/>
                <w:rFonts w:ascii="Times New Roman" w:hAnsi="Times New Roman" w:cs="Times New Roman"/>
                <w:b w:val="0"/>
                <w:sz w:val="24"/>
                <w:szCs w:val="24"/>
                <w:lang w:val="uk-UA"/>
              </w:rPr>
            </w:pPr>
            <w:r w:rsidRPr="0055031D">
              <w:rPr>
                <w:rStyle w:val="21pt0pt"/>
                <w:rFonts w:ascii="Times New Roman" w:hAnsi="Times New Roman" w:cs="Times New Roman"/>
                <w:b w:val="0"/>
                <w:sz w:val="24"/>
                <w:szCs w:val="24"/>
              </w:rPr>
              <w:t>Natalia Imbirovych</w:t>
            </w:r>
            <w:r>
              <w:rPr>
                <w:rStyle w:val="21pt0pt"/>
                <w:rFonts w:ascii="Times New Roman" w:hAnsi="Times New Roman" w:cs="Times New Roman"/>
                <w:b w:val="0"/>
                <w:sz w:val="24"/>
                <w:szCs w:val="24"/>
              </w:rPr>
              <w:t xml:space="preserve">, </w:t>
            </w:r>
            <w:r w:rsidR="001110C2" w:rsidRPr="001110C2">
              <w:rPr>
                <w:rStyle w:val="21pt0pt"/>
                <w:rFonts w:ascii="Times New Roman" w:hAnsi="Times New Roman" w:cs="Times New Roman"/>
                <w:b w:val="0"/>
                <w:sz w:val="24"/>
                <w:szCs w:val="24"/>
              </w:rPr>
              <w:t>PhD., associate professor</w:t>
            </w:r>
          </w:p>
        </w:tc>
      </w:tr>
    </w:tbl>
    <w:p w:rsidR="00B61812" w:rsidRDefault="00B61812" w:rsidP="00681055">
      <w:pPr>
        <w:jc w:val="center"/>
        <w:rPr>
          <w:rFonts w:ascii="Times New Roman" w:hAnsi="Times New Roman"/>
          <w:b/>
          <w:sz w:val="32"/>
          <w:szCs w:val="32"/>
        </w:rPr>
      </w:pPr>
    </w:p>
    <w:p w:rsidR="0055031D" w:rsidRDefault="0055031D" w:rsidP="00681055">
      <w:pPr>
        <w:jc w:val="center"/>
        <w:rPr>
          <w:rFonts w:ascii="Times New Roman" w:hAnsi="Times New Roman"/>
          <w:b/>
          <w:sz w:val="32"/>
          <w:szCs w:val="32"/>
        </w:rPr>
      </w:pPr>
    </w:p>
    <w:p w:rsidR="0055031D" w:rsidRDefault="0055031D"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Default="00F928AB" w:rsidP="00681055">
      <w:pPr>
        <w:jc w:val="center"/>
        <w:rPr>
          <w:rFonts w:ascii="Times New Roman" w:hAnsi="Times New Roman"/>
          <w:b/>
          <w:sz w:val="32"/>
          <w:szCs w:val="32"/>
          <w:lang w:val="uk-UA"/>
        </w:rPr>
      </w:pPr>
    </w:p>
    <w:p w:rsidR="00F928AB" w:rsidRPr="00F928AB" w:rsidRDefault="00F928AB" w:rsidP="00681055">
      <w:pPr>
        <w:jc w:val="center"/>
        <w:rPr>
          <w:rFonts w:ascii="Times New Roman" w:hAnsi="Times New Roman"/>
          <w:b/>
          <w:sz w:val="32"/>
          <w:szCs w:val="32"/>
          <w:lang w:val="uk-UA"/>
        </w:rPr>
      </w:pPr>
    </w:p>
    <w:p w:rsidR="00BB340B" w:rsidRPr="0055031D" w:rsidRDefault="00BB340B" w:rsidP="00681055">
      <w:pPr>
        <w:jc w:val="center"/>
        <w:rPr>
          <w:rFonts w:ascii="Times New Roman" w:hAnsi="Times New Roman"/>
          <w:b/>
          <w:sz w:val="32"/>
          <w:szCs w:val="32"/>
        </w:rPr>
      </w:pPr>
    </w:p>
    <w:p w:rsidR="00681055" w:rsidRPr="00C267B1" w:rsidRDefault="00681055" w:rsidP="00681055">
      <w:pPr>
        <w:jc w:val="center"/>
        <w:rPr>
          <w:rFonts w:ascii="Times New Roman" w:hAnsi="Times New Roman"/>
          <w:b/>
          <w:sz w:val="32"/>
          <w:szCs w:val="32"/>
        </w:rPr>
      </w:pPr>
      <w:r w:rsidRPr="00C267B1">
        <w:rPr>
          <w:rFonts w:ascii="Times New Roman" w:hAnsi="Times New Roman"/>
          <w:b/>
          <w:sz w:val="32"/>
          <w:szCs w:val="32"/>
        </w:rPr>
        <w:t>MATHEMATICAL MODELING AND SIMULATION IN INDUSTRIAL ENGINEERING</w:t>
      </w:r>
    </w:p>
    <w:p w:rsidR="00681055" w:rsidRPr="00C267B1" w:rsidRDefault="00681055" w:rsidP="00681055">
      <w:pPr>
        <w:jc w:val="both"/>
        <w:rPr>
          <w:rFonts w:ascii="Times New Roman" w:hAnsi="Times New Roman"/>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CLASS TYPE</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class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DEPARTMENT</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shd w:val="clear" w:color="auto" w:fill="FFFFFF"/>
              </w:rPr>
              <w:t>Department of technologies and equipment of processing industries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ECTS POINTS</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5 ECTS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Effects of education process</w:t>
            </w:r>
          </w:p>
        </w:tc>
        <w:tc>
          <w:tcPr>
            <w:tcW w:w="6729" w:type="dxa"/>
            <w:shd w:val="clear" w:color="auto" w:fill="auto"/>
          </w:tcPr>
          <w:p w:rsidR="00681055" w:rsidRPr="005A5E04" w:rsidRDefault="00681055" w:rsidP="00C92B81">
            <w:pPr>
              <w:ind w:firstLine="709"/>
              <w:jc w:val="both"/>
              <w:rPr>
                <w:rFonts w:ascii="Times New Roman" w:hAnsi="Times New Roman"/>
                <w:sz w:val="28"/>
                <w:szCs w:val="28"/>
              </w:rPr>
            </w:pPr>
            <w:r w:rsidRPr="005A5E04">
              <w:rPr>
                <w:rFonts w:ascii="Times New Roman" w:hAnsi="Times New Roman"/>
                <w:sz w:val="28"/>
                <w:szCs w:val="28"/>
              </w:rPr>
              <w:t>The purpose of teaching the course “</w:t>
            </w:r>
            <w:r w:rsidRPr="00761361">
              <w:rPr>
                <w:rFonts w:ascii="Times New Roman" w:hAnsi="Times New Roman"/>
                <w:sz w:val="28"/>
                <w:szCs w:val="28"/>
              </w:rPr>
              <w:t>Mathematical modeling and simulation in industrial engineering</w:t>
            </w:r>
            <w:r w:rsidRPr="005A5E04">
              <w:rPr>
                <w:rFonts w:ascii="Times New Roman" w:hAnsi="Times New Roman"/>
                <w:sz w:val="28"/>
                <w:szCs w:val="28"/>
              </w:rPr>
              <w:t xml:space="preserve">” is preparing highly qualified specialist with knowledge and skills of </w:t>
            </w:r>
            <w:r>
              <w:rPr>
                <w:rFonts w:ascii="Times New Roman" w:hAnsi="Times New Roman"/>
                <w:sz w:val="28"/>
                <w:szCs w:val="28"/>
              </w:rPr>
              <w:t>m</w:t>
            </w:r>
            <w:r w:rsidRPr="00761361">
              <w:rPr>
                <w:rFonts w:ascii="Times New Roman" w:hAnsi="Times New Roman"/>
                <w:sz w:val="28"/>
                <w:szCs w:val="28"/>
              </w:rPr>
              <w:t>athematical modeling and simulation</w:t>
            </w:r>
            <w:r>
              <w:rPr>
                <w:rFonts w:ascii="Times New Roman" w:hAnsi="Times New Roman"/>
                <w:sz w:val="28"/>
                <w:szCs w:val="28"/>
              </w:rPr>
              <w:t xml:space="preserve"> of technological processes and equipment </w:t>
            </w:r>
            <w:r w:rsidRPr="00761361">
              <w:rPr>
                <w:rFonts w:ascii="Times New Roman" w:hAnsi="Times New Roman"/>
                <w:sz w:val="28"/>
                <w:szCs w:val="28"/>
              </w:rPr>
              <w:t>across many different areas</w:t>
            </w:r>
            <w:r w:rsidRPr="005A5E04">
              <w:rPr>
                <w:rFonts w:ascii="Times New Roman" w:hAnsi="Times New Roman"/>
                <w:sz w:val="28"/>
                <w:szCs w:val="28"/>
              </w:rPr>
              <w:t>.</w:t>
            </w:r>
          </w:p>
          <w:p w:rsidR="00681055" w:rsidRPr="00CF74CD" w:rsidRDefault="00681055" w:rsidP="00C92B81">
            <w:pPr>
              <w:autoSpaceDE w:val="0"/>
              <w:autoSpaceDN w:val="0"/>
              <w:adjustRightInd w:val="0"/>
              <w:ind w:firstLine="567"/>
              <w:jc w:val="both"/>
              <w:rPr>
                <w:rFonts w:ascii="Times New Roman" w:hAnsi="Times New Roman"/>
                <w:b/>
                <w:bCs/>
                <w:sz w:val="28"/>
                <w:szCs w:val="28"/>
                <w:lang w:eastAsia="ru-RU"/>
              </w:rPr>
            </w:pPr>
            <w:r w:rsidRPr="00CF74CD">
              <w:rPr>
                <w:rFonts w:ascii="Times New Roman" w:hAnsi="Times New Roman"/>
                <w:bCs/>
                <w:sz w:val="28"/>
                <w:szCs w:val="28"/>
                <w:lang w:eastAsia="ru-RU"/>
              </w:rPr>
              <w:t>A</w:t>
            </w:r>
            <w:r w:rsidRPr="00CF74CD">
              <w:rPr>
                <w:rFonts w:ascii="Times New Roman" w:hAnsi="Times New Roman"/>
                <w:sz w:val="28"/>
                <w:szCs w:val="28"/>
                <w:lang w:eastAsia="ru-RU"/>
              </w:rPr>
              <w:t>fter successfully completing this course, a student should be able to:</w:t>
            </w:r>
            <w:r>
              <w:rPr>
                <w:rFonts w:ascii="Times New Roman" w:hAnsi="Times New Roman"/>
                <w:b/>
                <w:bCs/>
                <w:sz w:val="28"/>
                <w:szCs w:val="28"/>
                <w:lang w:eastAsia="ru-RU"/>
              </w:rPr>
              <w:t xml:space="preserve"> </w:t>
            </w:r>
            <w:r w:rsidRPr="00CF74CD">
              <w:rPr>
                <w:rFonts w:ascii="Times New Roman" w:hAnsi="Times New Roman"/>
                <w:sz w:val="28"/>
                <w:szCs w:val="28"/>
                <w:lang w:eastAsia="ru-RU"/>
              </w:rPr>
              <w:t>understand modeling process;</w:t>
            </w:r>
            <w:r>
              <w:rPr>
                <w:rFonts w:ascii="Times New Roman" w:hAnsi="Times New Roman"/>
                <w:b/>
                <w:bCs/>
                <w:sz w:val="28"/>
                <w:szCs w:val="28"/>
                <w:lang w:eastAsia="ru-RU"/>
              </w:rPr>
              <w:t xml:space="preserve"> </w:t>
            </w:r>
            <w:r w:rsidRPr="00CF74CD">
              <w:rPr>
                <w:rFonts w:ascii="Times New Roman" w:eastAsia="SymbolMT" w:hAnsi="Times New Roman"/>
                <w:sz w:val="28"/>
                <w:szCs w:val="28"/>
                <w:lang w:eastAsia="ru-RU"/>
              </w:rPr>
              <w:t>c</w:t>
            </w:r>
            <w:r w:rsidRPr="00CF74CD">
              <w:rPr>
                <w:rFonts w:ascii="Times New Roman" w:hAnsi="Times New Roman"/>
                <w:sz w:val="28"/>
                <w:szCs w:val="28"/>
                <w:lang w:eastAsia="ru-RU"/>
              </w:rPr>
              <w:t>learly explain various methods used to model data;</w:t>
            </w:r>
            <w:r>
              <w:rPr>
                <w:rFonts w:ascii="Times New Roman" w:hAnsi="Times New Roman"/>
                <w:b/>
                <w:bCs/>
                <w:sz w:val="28"/>
                <w:szCs w:val="28"/>
                <w:lang w:eastAsia="ru-RU"/>
              </w:rPr>
              <w:t xml:space="preserve"> </w:t>
            </w:r>
            <w:r w:rsidRPr="00CF74CD">
              <w:rPr>
                <w:rFonts w:ascii="Times New Roman" w:hAnsi="Times New Roman"/>
                <w:sz w:val="28"/>
                <w:szCs w:val="28"/>
                <w:lang w:eastAsia="ru-RU"/>
              </w:rPr>
              <w:t>apply problem-solving strategies to reach solutions of engineering problems.</w:t>
            </w:r>
          </w:p>
          <w:p w:rsidR="00681055" w:rsidRPr="005A5E04" w:rsidRDefault="00681055" w:rsidP="00C92B81">
            <w:pPr>
              <w:ind w:firstLine="709"/>
              <w:jc w:val="both"/>
              <w:rPr>
                <w:rFonts w:ascii="Times New Roman" w:hAnsi="Times New Roman"/>
                <w:sz w:val="28"/>
                <w:szCs w:val="28"/>
              </w:rPr>
            </w:pPr>
            <w:r w:rsidRPr="005A5E04">
              <w:rPr>
                <w:rFonts w:ascii="Times New Roman" w:hAnsi="Times New Roman"/>
                <w:sz w:val="28"/>
                <w:szCs w:val="28"/>
              </w:rPr>
              <w:t xml:space="preserve">In addition, </w:t>
            </w:r>
            <w:r>
              <w:rPr>
                <w:rFonts w:ascii="Times New Roman" w:hAnsi="Times New Roman"/>
                <w:sz w:val="28"/>
                <w:szCs w:val="28"/>
              </w:rPr>
              <w:t>t</w:t>
            </w:r>
            <w:r w:rsidRPr="00B250A4">
              <w:rPr>
                <w:rFonts w:ascii="Times New Roman" w:hAnsi="Times New Roman"/>
                <w:sz w:val="28"/>
                <w:szCs w:val="28"/>
              </w:rPr>
              <w:t>he student should</w:t>
            </w:r>
            <w:r w:rsidRPr="00B95949">
              <w:rPr>
                <w:rFonts w:ascii="Times New Roman" w:hAnsi="Times New Roman"/>
                <w:sz w:val="28"/>
                <w:szCs w:val="28"/>
              </w:rPr>
              <w:t xml:space="preserve"> </w:t>
            </w:r>
            <w:r>
              <w:rPr>
                <w:rFonts w:ascii="Times New Roman" w:hAnsi="Times New Roman"/>
                <w:sz w:val="28"/>
                <w:szCs w:val="28"/>
              </w:rPr>
              <w:t xml:space="preserve">be able to: </w:t>
            </w:r>
            <w:r w:rsidRPr="00B95949">
              <w:rPr>
                <w:rFonts w:ascii="Times New Roman" w:hAnsi="Times New Roman"/>
                <w:sz w:val="28"/>
                <w:szCs w:val="28"/>
              </w:rPr>
              <w:t>solve engineering and technological problems; use computer technology to solve problems of mathematical modeling.</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LECTURE TOPIC</w:t>
            </w:r>
          </w:p>
        </w:tc>
        <w:tc>
          <w:tcPr>
            <w:tcW w:w="6729" w:type="dxa"/>
            <w:shd w:val="clear" w:color="auto" w:fill="auto"/>
          </w:tcPr>
          <w:p w:rsidR="00681055" w:rsidRPr="009556FB" w:rsidRDefault="00681055" w:rsidP="00C92B81">
            <w:pPr>
              <w:autoSpaceDE w:val="0"/>
              <w:autoSpaceDN w:val="0"/>
              <w:adjustRightInd w:val="0"/>
              <w:ind w:firstLine="709"/>
              <w:jc w:val="both"/>
              <w:rPr>
                <w:rFonts w:ascii="Times New Roman" w:hAnsi="Times New Roman"/>
                <w:i/>
                <w:lang w:eastAsia="ru-RU"/>
              </w:rPr>
            </w:pPr>
            <w:r w:rsidRPr="005A5E04">
              <w:rPr>
                <w:rFonts w:ascii="Times New Roman" w:eastAsia="TimesNewRomanPS-BoldMT" w:hAnsi="Times New Roman"/>
                <w:bCs/>
                <w:sz w:val="28"/>
                <w:szCs w:val="28"/>
                <w:lang w:eastAsia="ru-RU"/>
              </w:rPr>
              <w:t>The elementary mathematical models and basic concepts of mathematical modeling</w:t>
            </w:r>
            <w:r w:rsidRPr="005A5E04">
              <w:rPr>
                <w:rFonts w:ascii="Times New Roman" w:hAnsi="Times New Roman"/>
                <w:sz w:val="28"/>
                <w:szCs w:val="28"/>
              </w:rPr>
              <w:t>.</w:t>
            </w:r>
            <w:r>
              <w:rPr>
                <w:rFonts w:ascii="Times New Roman" w:hAnsi="Times New Roman"/>
                <w:sz w:val="28"/>
                <w:szCs w:val="28"/>
              </w:rPr>
              <w:t xml:space="preserve"> </w:t>
            </w:r>
            <w:r w:rsidRPr="009556FB">
              <w:rPr>
                <w:rFonts w:ascii="Times New Roman" w:eastAsia="TimesNewRomanPS-BoldMT" w:hAnsi="Times New Roman"/>
                <w:bCs/>
                <w:sz w:val="28"/>
                <w:szCs w:val="28"/>
                <w:lang w:eastAsia="ru-RU"/>
              </w:rPr>
              <w:t>Derivation of models from the fundamental laws of nature</w:t>
            </w:r>
            <w:r>
              <w:rPr>
                <w:rFonts w:ascii="Times New Roman" w:eastAsia="TimesNewRomanPS-BoldMT" w:hAnsi="Times New Roman"/>
                <w:bCs/>
                <w:sz w:val="28"/>
                <w:szCs w:val="28"/>
                <w:lang w:eastAsia="ru-RU"/>
              </w:rPr>
              <w:t>.</w:t>
            </w:r>
            <w:r w:rsidRPr="009556FB">
              <w:rPr>
                <w:rFonts w:ascii="Times New Roman" w:eastAsia="TimesNewRomanPS-BoldMT" w:hAnsi="Times New Roman"/>
                <w:bCs/>
                <w:sz w:val="28"/>
                <w:szCs w:val="28"/>
                <w:lang w:eastAsia="ru-RU"/>
              </w:rPr>
              <w:t xml:space="preserve"> </w:t>
            </w:r>
            <w:r w:rsidRPr="009556FB">
              <w:rPr>
                <w:rFonts w:ascii="Times New Roman" w:hAnsi="Times New Roman"/>
                <w:bCs/>
                <w:sz w:val="28"/>
                <w:szCs w:val="28"/>
                <w:lang w:eastAsia="ru-RU"/>
              </w:rPr>
              <w:t>Phenomenological models.</w:t>
            </w:r>
            <w:r>
              <w:rPr>
                <w:rFonts w:ascii="Times New Roman" w:hAnsi="Times New Roman"/>
                <w:bCs/>
                <w:sz w:val="28"/>
                <w:szCs w:val="28"/>
                <w:lang w:eastAsia="ru-RU"/>
              </w:rPr>
              <w:t xml:space="preserve"> </w:t>
            </w:r>
            <w:r w:rsidRPr="009556FB">
              <w:rPr>
                <w:rFonts w:ascii="Times New Roman" w:hAnsi="Times New Roman"/>
                <w:bCs/>
                <w:sz w:val="28"/>
                <w:szCs w:val="28"/>
                <w:lang w:eastAsia="ru-RU"/>
              </w:rPr>
              <w:t xml:space="preserve">Mechanistic models. </w:t>
            </w:r>
            <w:r w:rsidRPr="009556FB">
              <w:rPr>
                <w:rFonts w:ascii="Times New Roman" w:hAnsi="Times New Roman"/>
                <w:sz w:val="28"/>
                <w:szCs w:val="28"/>
                <w:lang w:eastAsia="ru-RU"/>
              </w:rPr>
              <w:t xml:space="preserve">Empirical model building. Strategies for simplifying mathematical models. </w:t>
            </w:r>
            <w:r w:rsidRPr="009556FB">
              <w:rPr>
                <w:rFonts w:ascii="Times New Roman" w:hAnsi="Times New Roman"/>
                <w:bCs/>
                <w:sz w:val="28"/>
                <w:szCs w:val="28"/>
                <w:lang w:eastAsia="ru-RU"/>
              </w:rPr>
              <w:t xml:space="preserve">Full factorial designs with two-level factors. </w:t>
            </w:r>
            <w:r w:rsidRPr="009556FB">
              <w:rPr>
                <w:rFonts w:ascii="Times New Roman" w:hAnsi="Times New Roman"/>
                <w:sz w:val="28"/>
                <w:szCs w:val="28"/>
              </w:rPr>
              <w:t>Model building in mathematical programming.</w:t>
            </w:r>
          </w:p>
        </w:tc>
      </w:tr>
      <w:tr w:rsidR="00681055" w:rsidRPr="005A5E04" w:rsidTr="00681055">
        <w:trPr>
          <w:trHeight w:val="1715"/>
        </w:trPr>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LITERATURE</w:t>
            </w:r>
          </w:p>
          <w:p w:rsidR="00681055" w:rsidRPr="005A5E04" w:rsidRDefault="00681055" w:rsidP="00C92B81">
            <w:pPr>
              <w:jc w:val="both"/>
              <w:rPr>
                <w:rFonts w:ascii="Times New Roman" w:hAnsi="Times New Roman"/>
                <w:sz w:val="28"/>
                <w:szCs w:val="28"/>
              </w:rPr>
            </w:pPr>
          </w:p>
        </w:tc>
        <w:tc>
          <w:tcPr>
            <w:tcW w:w="6729" w:type="dxa"/>
            <w:shd w:val="clear" w:color="auto" w:fill="auto"/>
          </w:tcPr>
          <w:p w:rsidR="00681055" w:rsidRPr="00C267B1" w:rsidRDefault="00681055" w:rsidP="00C92B81">
            <w:pPr>
              <w:autoSpaceDE w:val="0"/>
              <w:autoSpaceDN w:val="0"/>
              <w:adjustRightInd w:val="0"/>
              <w:jc w:val="both"/>
              <w:rPr>
                <w:rFonts w:ascii="Times New Roman" w:hAnsi="Times New Roman"/>
                <w:sz w:val="28"/>
                <w:szCs w:val="28"/>
                <w:lang w:val="it-IT" w:eastAsia="ru-RU"/>
              </w:rPr>
            </w:pPr>
            <w:r w:rsidRPr="005A5E04">
              <w:rPr>
                <w:rFonts w:ascii="Times New Roman" w:hAnsi="Times New Roman"/>
                <w:iCs/>
                <w:sz w:val="28"/>
                <w:szCs w:val="28"/>
                <w:lang w:eastAsia="ru-RU"/>
              </w:rPr>
              <w:t xml:space="preserve">1. Velten, K. (2009). </w:t>
            </w:r>
            <w:r w:rsidRPr="005A5E04">
              <w:rPr>
                <w:rFonts w:ascii="Times New Roman" w:hAnsi="Times New Roman"/>
                <w:bCs/>
                <w:sz w:val="28"/>
                <w:szCs w:val="28"/>
                <w:lang w:eastAsia="ru-RU"/>
              </w:rPr>
              <w:t xml:space="preserve">Mathematical Modeling and Simulation. </w:t>
            </w:r>
            <w:r w:rsidRPr="00C267B1">
              <w:rPr>
                <w:rFonts w:ascii="Times New Roman" w:hAnsi="Times New Roman"/>
                <w:bCs/>
                <w:sz w:val="28"/>
                <w:szCs w:val="28"/>
                <w:lang w:val="it-IT" w:eastAsia="ru-RU"/>
              </w:rPr>
              <w:t>WILEY-VCH.</w:t>
            </w:r>
          </w:p>
          <w:p w:rsidR="00681055" w:rsidRPr="005A5E04" w:rsidRDefault="00681055" w:rsidP="00C92B81">
            <w:pPr>
              <w:autoSpaceDE w:val="0"/>
              <w:autoSpaceDN w:val="0"/>
              <w:adjustRightInd w:val="0"/>
              <w:jc w:val="both"/>
              <w:rPr>
                <w:rFonts w:ascii="Times New Roman" w:hAnsi="Times New Roman"/>
                <w:iCs/>
                <w:sz w:val="28"/>
                <w:szCs w:val="28"/>
                <w:lang w:eastAsia="ru-RU"/>
              </w:rPr>
            </w:pPr>
            <w:r w:rsidRPr="00C267B1">
              <w:rPr>
                <w:rFonts w:ascii="Times New Roman" w:hAnsi="Times New Roman"/>
                <w:sz w:val="28"/>
                <w:szCs w:val="28"/>
                <w:lang w:val="it-IT" w:eastAsia="ru-RU"/>
              </w:rPr>
              <w:t xml:space="preserve">2. Giordano, F. R., Fox, W. P., Horton, S. B. (2014). </w:t>
            </w:r>
            <w:r w:rsidRPr="005A5E04">
              <w:rPr>
                <w:rFonts w:ascii="Times New Roman" w:hAnsi="Times New Roman"/>
                <w:iCs/>
                <w:sz w:val="28"/>
                <w:szCs w:val="28"/>
                <w:lang w:eastAsia="ru-RU"/>
              </w:rPr>
              <w:t>A first course in mathematical modeling</w:t>
            </w:r>
            <w:r w:rsidRPr="005A5E04">
              <w:rPr>
                <w:rFonts w:ascii="Times New Roman" w:hAnsi="Times New Roman"/>
                <w:sz w:val="28"/>
                <w:szCs w:val="28"/>
                <w:lang w:eastAsia="ru-RU"/>
              </w:rPr>
              <w:t>, Brooks/Cole.</w:t>
            </w:r>
          </w:p>
          <w:p w:rsidR="00681055" w:rsidRPr="005A5E04" w:rsidRDefault="00681055" w:rsidP="00C92B81">
            <w:pPr>
              <w:jc w:val="both"/>
              <w:rPr>
                <w:rFonts w:ascii="Times New Roman" w:hAnsi="Times New Roman"/>
                <w:sz w:val="28"/>
                <w:szCs w:val="28"/>
                <w:lang w:eastAsia="ru-RU"/>
              </w:rPr>
            </w:pPr>
            <w:r w:rsidRPr="005A5E04">
              <w:rPr>
                <w:rFonts w:ascii="Times New Roman" w:hAnsi="Times New Roman"/>
                <w:sz w:val="28"/>
                <w:szCs w:val="28"/>
                <w:lang w:eastAsia="ru-RU"/>
              </w:rPr>
              <w:t xml:space="preserve">3. Mesterton-Gibbons, M. (1988). </w:t>
            </w:r>
            <w:r w:rsidRPr="005A5E04">
              <w:rPr>
                <w:rFonts w:ascii="Times New Roman" w:hAnsi="Times New Roman"/>
                <w:iCs/>
                <w:sz w:val="28"/>
                <w:szCs w:val="28"/>
                <w:lang w:eastAsia="ru-RU"/>
              </w:rPr>
              <w:t xml:space="preserve">A concrete approach to mathematical modeling. </w:t>
            </w:r>
            <w:r w:rsidRPr="005A5E04">
              <w:rPr>
                <w:rFonts w:ascii="Times New Roman" w:hAnsi="Times New Roman"/>
                <w:sz w:val="28"/>
                <w:szCs w:val="28"/>
                <w:lang w:eastAsia="ru-RU"/>
              </w:rPr>
              <w:t>Addison-Wesley.</w:t>
            </w:r>
          </w:p>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lang w:eastAsia="ru-RU"/>
              </w:rPr>
              <w:t xml:space="preserve">4. </w:t>
            </w:r>
            <w:r w:rsidRPr="005A5E04">
              <w:rPr>
                <w:rFonts w:ascii="Times New Roman" w:hAnsi="Times New Roman"/>
                <w:sz w:val="28"/>
                <w:szCs w:val="28"/>
              </w:rPr>
              <w:t>Williams, H.</w:t>
            </w:r>
            <w:r>
              <w:rPr>
                <w:rFonts w:ascii="Times New Roman" w:hAnsi="Times New Roman"/>
                <w:sz w:val="28"/>
                <w:szCs w:val="28"/>
              </w:rPr>
              <w:t xml:space="preserve"> </w:t>
            </w:r>
            <w:r w:rsidRPr="005A5E04">
              <w:rPr>
                <w:rFonts w:ascii="Times New Roman" w:hAnsi="Times New Roman"/>
                <w:sz w:val="28"/>
                <w:szCs w:val="28"/>
              </w:rPr>
              <w:t>P. (2013). Model building in mathematical programmin. 5th ed. John Wiley &amp; Sons Ltd.</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SUBJECT’S PASSING FORM</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Exam</w:t>
            </w:r>
          </w:p>
        </w:tc>
      </w:tr>
      <w:tr w:rsidR="00681055" w:rsidRPr="005A5E04" w:rsidTr="00681055">
        <w:tc>
          <w:tcPr>
            <w:tcW w:w="2900" w:type="dxa"/>
            <w:shd w:val="clear" w:color="auto" w:fill="auto"/>
          </w:tcPr>
          <w:p w:rsidR="00681055" w:rsidRPr="00C267B1" w:rsidRDefault="00681055" w:rsidP="00C92B81">
            <w:pPr>
              <w:jc w:val="both"/>
              <w:rPr>
                <w:rFonts w:ascii="Times New Roman" w:hAnsi="Times New Roman"/>
                <w:sz w:val="28"/>
                <w:szCs w:val="28"/>
              </w:rPr>
            </w:pPr>
            <w:r w:rsidRPr="00C267B1">
              <w:rPr>
                <w:rFonts w:ascii="Times New Roman" w:hAnsi="Times New Roman"/>
                <w:sz w:val="28"/>
                <w:szCs w:val="28"/>
              </w:rPr>
              <w:t>PROGRAMME AUTHOR / TEACHER</w:t>
            </w:r>
          </w:p>
        </w:tc>
        <w:tc>
          <w:tcPr>
            <w:tcW w:w="6729" w:type="dxa"/>
            <w:shd w:val="clear" w:color="auto" w:fill="auto"/>
          </w:tcPr>
          <w:p w:rsidR="00681055" w:rsidRPr="00C267B1" w:rsidRDefault="00681055" w:rsidP="00C92B81">
            <w:pPr>
              <w:jc w:val="both"/>
              <w:rPr>
                <w:rFonts w:ascii="Times New Roman" w:hAnsi="Times New Roman"/>
                <w:sz w:val="28"/>
                <w:szCs w:val="28"/>
              </w:rPr>
            </w:pPr>
            <w:r w:rsidRPr="00C267B1">
              <w:rPr>
                <w:rFonts w:ascii="Times New Roman" w:hAnsi="Times New Roman"/>
                <w:sz w:val="28"/>
                <w:szCs w:val="28"/>
              </w:rPr>
              <w:t xml:space="preserve">Igor Dudarev, Professor </w:t>
            </w:r>
          </w:p>
        </w:tc>
      </w:tr>
    </w:tbl>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center"/>
        <w:rPr>
          <w:rFonts w:ascii="Times New Roman" w:hAnsi="Times New Roman"/>
          <w:b/>
          <w:sz w:val="32"/>
          <w:szCs w:val="32"/>
        </w:rPr>
      </w:pPr>
    </w:p>
    <w:p w:rsidR="00681055" w:rsidRDefault="00681055" w:rsidP="00681055">
      <w:pPr>
        <w:jc w:val="center"/>
        <w:rPr>
          <w:rFonts w:ascii="Times New Roman" w:hAnsi="Times New Roman"/>
          <w:b/>
          <w:sz w:val="32"/>
          <w:szCs w:val="32"/>
        </w:rPr>
      </w:pPr>
    </w:p>
    <w:p w:rsidR="00681055" w:rsidRDefault="00681055" w:rsidP="00681055">
      <w:pPr>
        <w:jc w:val="center"/>
        <w:rPr>
          <w:rFonts w:ascii="Times New Roman" w:hAnsi="Times New Roman"/>
          <w:b/>
          <w:sz w:val="32"/>
          <w:szCs w:val="32"/>
        </w:rPr>
      </w:pPr>
    </w:p>
    <w:p w:rsidR="00681055" w:rsidRPr="00C267B1" w:rsidRDefault="00681055" w:rsidP="00681055">
      <w:pPr>
        <w:jc w:val="center"/>
        <w:rPr>
          <w:b/>
          <w:sz w:val="32"/>
          <w:szCs w:val="32"/>
        </w:rPr>
      </w:pPr>
      <w:r w:rsidRPr="00C267B1">
        <w:rPr>
          <w:rFonts w:ascii="Times New Roman" w:hAnsi="Times New Roman"/>
          <w:b/>
          <w:sz w:val="32"/>
          <w:szCs w:val="32"/>
        </w:rPr>
        <w:t>RESEARCH OF TECHNOLOGICAL SYSTEMS</w:t>
      </w:r>
    </w:p>
    <w:p w:rsidR="00681055" w:rsidRPr="00C267B1" w:rsidRDefault="00681055" w:rsidP="00681055">
      <w:pPr>
        <w:jc w:val="both"/>
        <w:rPr>
          <w:rFonts w:ascii="Times New Roman" w:hAnsi="Times New Roman"/>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CLASS TYPE</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class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DEPARTMENT</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shd w:val="clear" w:color="auto" w:fill="FFFFFF"/>
              </w:rPr>
              <w:t>Department of technologies and equipment of processing industries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ECTS POINTS</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5 ECTS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Effects of education process</w:t>
            </w:r>
          </w:p>
        </w:tc>
        <w:tc>
          <w:tcPr>
            <w:tcW w:w="6729" w:type="dxa"/>
            <w:shd w:val="clear" w:color="auto" w:fill="auto"/>
          </w:tcPr>
          <w:p w:rsidR="00681055" w:rsidRPr="005A5E04" w:rsidRDefault="00681055" w:rsidP="00C92B81">
            <w:pPr>
              <w:ind w:firstLine="709"/>
              <w:jc w:val="both"/>
              <w:rPr>
                <w:rFonts w:ascii="Times New Roman" w:hAnsi="Times New Roman"/>
                <w:sz w:val="28"/>
                <w:szCs w:val="28"/>
              </w:rPr>
            </w:pPr>
            <w:r w:rsidRPr="005A5E04">
              <w:rPr>
                <w:rFonts w:ascii="Times New Roman" w:hAnsi="Times New Roman"/>
                <w:sz w:val="28"/>
                <w:szCs w:val="28"/>
              </w:rPr>
              <w:t>The purpose of teaching the course “</w:t>
            </w:r>
            <w:r>
              <w:rPr>
                <w:rFonts w:ascii="Times New Roman" w:hAnsi="Times New Roman"/>
                <w:sz w:val="28"/>
                <w:szCs w:val="28"/>
              </w:rPr>
              <w:t>R</w:t>
            </w:r>
            <w:r w:rsidRPr="00A9678B">
              <w:rPr>
                <w:rFonts w:ascii="Times New Roman" w:hAnsi="Times New Roman"/>
                <w:sz w:val="28"/>
                <w:szCs w:val="28"/>
              </w:rPr>
              <w:t>esearch of technological systems</w:t>
            </w:r>
            <w:r w:rsidRPr="005A5E04">
              <w:rPr>
                <w:rFonts w:ascii="Times New Roman" w:hAnsi="Times New Roman"/>
                <w:sz w:val="28"/>
                <w:szCs w:val="28"/>
              </w:rPr>
              <w:t xml:space="preserve">” is preparing highly qualified specialist with knowledge and skills </w:t>
            </w:r>
            <w:r>
              <w:rPr>
                <w:rFonts w:ascii="Times New Roman" w:hAnsi="Times New Roman"/>
                <w:sz w:val="28"/>
                <w:szCs w:val="28"/>
              </w:rPr>
              <w:t>of</w:t>
            </w:r>
            <w:r w:rsidRPr="00775E80">
              <w:rPr>
                <w:rFonts w:ascii="Times New Roman" w:hAnsi="Times New Roman"/>
                <w:sz w:val="28"/>
                <w:szCs w:val="28"/>
              </w:rPr>
              <w:t xml:space="preserve"> the scientific bases of research of technological systems</w:t>
            </w:r>
            <w:r w:rsidRPr="005A5E04">
              <w:rPr>
                <w:rFonts w:ascii="Times New Roman" w:hAnsi="Times New Roman"/>
                <w:sz w:val="28"/>
                <w:szCs w:val="28"/>
              </w:rPr>
              <w:t>.</w:t>
            </w:r>
          </w:p>
          <w:p w:rsidR="00681055" w:rsidRPr="00325F45" w:rsidRDefault="00681055" w:rsidP="00C92B81">
            <w:pPr>
              <w:autoSpaceDE w:val="0"/>
              <w:autoSpaceDN w:val="0"/>
              <w:adjustRightInd w:val="0"/>
              <w:ind w:firstLine="567"/>
              <w:jc w:val="both"/>
              <w:rPr>
                <w:rFonts w:ascii="Times New Roman" w:hAnsi="Times New Roman"/>
                <w:b/>
                <w:bCs/>
                <w:sz w:val="28"/>
                <w:szCs w:val="28"/>
                <w:lang w:eastAsia="ru-RU"/>
              </w:rPr>
            </w:pPr>
            <w:r w:rsidRPr="00CF74CD">
              <w:rPr>
                <w:rFonts w:ascii="Times New Roman" w:hAnsi="Times New Roman"/>
                <w:bCs/>
                <w:sz w:val="28"/>
                <w:szCs w:val="28"/>
                <w:lang w:eastAsia="ru-RU"/>
              </w:rPr>
              <w:t>A</w:t>
            </w:r>
            <w:r w:rsidRPr="00CF74CD">
              <w:rPr>
                <w:rFonts w:ascii="Times New Roman" w:hAnsi="Times New Roman"/>
                <w:sz w:val="28"/>
                <w:szCs w:val="28"/>
                <w:lang w:eastAsia="ru-RU"/>
              </w:rPr>
              <w:t>fter successfully completing this course, a student should be able to:</w:t>
            </w:r>
            <w:r>
              <w:rPr>
                <w:rFonts w:ascii="Times New Roman" w:hAnsi="Times New Roman"/>
                <w:b/>
                <w:bCs/>
                <w:sz w:val="28"/>
                <w:szCs w:val="28"/>
                <w:lang w:eastAsia="ru-RU"/>
              </w:rPr>
              <w:t xml:space="preserve"> </w:t>
            </w:r>
            <w:r w:rsidRPr="00325F45">
              <w:rPr>
                <w:rFonts w:ascii="Times New Roman" w:hAnsi="Times New Roman"/>
                <w:sz w:val="28"/>
                <w:szCs w:val="28"/>
                <w:lang w:eastAsia="ru-RU"/>
              </w:rPr>
              <w:t>independently plan to organize and conduct scientific research, including multidisciplinary, in the conditions of research laboratories and in production conditions; use methods of mathematical modeling and optimization to create models of technological processes and optimization of their parameters;</w:t>
            </w:r>
            <w:r>
              <w:rPr>
                <w:rFonts w:ascii="Times New Roman" w:hAnsi="Times New Roman"/>
                <w:b/>
                <w:bCs/>
                <w:sz w:val="28"/>
                <w:szCs w:val="28"/>
                <w:lang w:eastAsia="ru-RU"/>
              </w:rPr>
              <w:t xml:space="preserve"> </w:t>
            </w:r>
            <w:r w:rsidRPr="00325F45">
              <w:rPr>
                <w:rFonts w:ascii="Times New Roman" w:hAnsi="Times New Roman"/>
                <w:sz w:val="28"/>
                <w:szCs w:val="28"/>
                <w:lang w:eastAsia="ru-RU"/>
              </w:rPr>
              <w:t>plan and carry out research of technological systems.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LECTURE TOPIC</w:t>
            </w:r>
          </w:p>
        </w:tc>
        <w:tc>
          <w:tcPr>
            <w:tcW w:w="6729" w:type="dxa"/>
            <w:shd w:val="clear" w:color="auto" w:fill="auto"/>
          </w:tcPr>
          <w:p w:rsidR="00681055" w:rsidRPr="009556FB" w:rsidRDefault="00681055" w:rsidP="00C92B81">
            <w:pPr>
              <w:autoSpaceDE w:val="0"/>
              <w:autoSpaceDN w:val="0"/>
              <w:adjustRightInd w:val="0"/>
              <w:ind w:firstLine="709"/>
              <w:jc w:val="both"/>
              <w:rPr>
                <w:rFonts w:ascii="Times New Roman" w:hAnsi="Times New Roman"/>
                <w:i/>
                <w:lang w:eastAsia="ru-RU"/>
              </w:rPr>
            </w:pPr>
            <w:r w:rsidRPr="00325F45">
              <w:rPr>
                <w:rFonts w:ascii="Times New Roman" w:eastAsia="TimesNewRomanPS-BoldMT" w:hAnsi="Times New Roman"/>
                <w:bCs/>
                <w:sz w:val="28"/>
                <w:szCs w:val="28"/>
                <w:lang w:eastAsia="ru-RU"/>
              </w:rPr>
              <w:t>The role of research in the development of technical systems</w:t>
            </w:r>
            <w:r w:rsidRPr="009556FB">
              <w:rPr>
                <w:rFonts w:ascii="Times New Roman" w:hAnsi="Times New Roman"/>
                <w:sz w:val="28"/>
                <w:szCs w:val="28"/>
              </w:rPr>
              <w:t>.</w:t>
            </w:r>
            <w:r>
              <w:rPr>
                <w:rFonts w:ascii="Times New Roman" w:hAnsi="Times New Roman"/>
                <w:sz w:val="28"/>
                <w:szCs w:val="28"/>
              </w:rPr>
              <w:t xml:space="preserve"> </w:t>
            </w:r>
            <w:r w:rsidRPr="00325F45">
              <w:rPr>
                <w:rFonts w:ascii="Times New Roman" w:hAnsi="Times New Roman"/>
                <w:sz w:val="28"/>
                <w:szCs w:val="28"/>
              </w:rPr>
              <w:t>Technical system as an object of scientific research and design</w:t>
            </w:r>
            <w:r>
              <w:rPr>
                <w:rFonts w:ascii="Times New Roman" w:hAnsi="Times New Roman"/>
                <w:sz w:val="28"/>
                <w:szCs w:val="28"/>
              </w:rPr>
              <w:t xml:space="preserve">. </w:t>
            </w:r>
            <w:r w:rsidRPr="00325F45">
              <w:rPr>
                <w:rFonts w:ascii="Times New Roman" w:hAnsi="Times New Roman"/>
                <w:sz w:val="28"/>
                <w:szCs w:val="28"/>
              </w:rPr>
              <w:t>Modeling of technical system</w:t>
            </w:r>
            <w:r>
              <w:rPr>
                <w:rFonts w:ascii="Times New Roman" w:hAnsi="Times New Roman"/>
                <w:sz w:val="28"/>
                <w:szCs w:val="28"/>
              </w:rPr>
              <w:t xml:space="preserve">. </w:t>
            </w:r>
            <w:r w:rsidRPr="00325F45">
              <w:rPr>
                <w:rFonts w:ascii="Times New Roman" w:hAnsi="Times New Roman"/>
                <w:sz w:val="28"/>
                <w:szCs w:val="28"/>
              </w:rPr>
              <w:t>Reliability and performance of technological systems</w:t>
            </w:r>
            <w:r>
              <w:rPr>
                <w:rFonts w:ascii="Times New Roman" w:hAnsi="Times New Roman"/>
                <w:sz w:val="28"/>
                <w:szCs w:val="28"/>
              </w:rPr>
              <w:t xml:space="preserve">. </w:t>
            </w:r>
            <w:r w:rsidRPr="00325F45">
              <w:rPr>
                <w:rFonts w:ascii="Times New Roman" w:hAnsi="Times New Roman"/>
                <w:sz w:val="28"/>
                <w:szCs w:val="28"/>
              </w:rPr>
              <w:t>Experimental studies of technological systems</w:t>
            </w:r>
            <w:r>
              <w:rPr>
                <w:rFonts w:ascii="Times New Roman" w:hAnsi="Times New Roman"/>
                <w:sz w:val="28"/>
                <w:szCs w:val="28"/>
              </w:rPr>
              <w:t xml:space="preserve">. </w:t>
            </w:r>
            <w:r w:rsidRPr="00325F45">
              <w:rPr>
                <w:rFonts w:ascii="Times New Roman" w:hAnsi="Times New Roman"/>
                <w:sz w:val="28"/>
                <w:szCs w:val="28"/>
              </w:rPr>
              <w:t>Multifactorial experiment</w:t>
            </w:r>
            <w:r>
              <w:rPr>
                <w:rFonts w:ascii="Times New Roman" w:hAnsi="Times New Roman"/>
                <w:sz w:val="28"/>
                <w:szCs w:val="28"/>
              </w:rPr>
              <w:t xml:space="preserve">. </w:t>
            </w:r>
            <w:r w:rsidRPr="00325F45">
              <w:rPr>
                <w:rFonts w:ascii="Times New Roman" w:hAnsi="Times New Roman"/>
                <w:sz w:val="28"/>
                <w:szCs w:val="28"/>
              </w:rPr>
              <w:t>Optimization of technological systems</w:t>
            </w:r>
            <w:r>
              <w:rPr>
                <w:rFonts w:ascii="Times New Roman" w:hAnsi="Times New Roman"/>
                <w:sz w:val="28"/>
                <w:szCs w:val="28"/>
              </w:rPr>
              <w:t xml:space="preserve">. </w:t>
            </w:r>
            <w:r w:rsidRPr="00325F45">
              <w:rPr>
                <w:rFonts w:ascii="Times New Roman" w:hAnsi="Times New Roman"/>
                <w:sz w:val="28"/>
                <w:szCs w:val="28"/>
              </w:rPr>
              <w:t>Combinatorial methods for optimizing the structure of the technological system</w:t>
            </w:r>
            <w:r>
              <w:rPr>
                <w:rFonts w:ascii="Times New Roman" w:hAnsi="Times New Roman"/>
                <w:sz w:val="28"/>
                <w:szCs w:val="28"/>
              </w:rPr>
              <w:t>.</w:t>
            </w:r>
          </w:p>
        </w:tc>
      </w:tr>
      <w:tr w:rsidR="00681055" w:rsidRPr="005A5E04" w:rsidTr="00681055">
        <w:trPr>
          <w:trHeight w:val="1715"/>
        </w:trPr>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LITERATURE</w:t>
            </w:r>
          </w:p>
          <w:p w:rsidR="00681055" w:rsidRPr="005A5E04" w:rsidRDefault="00681055" w:rsidP="00C92B81">
            <w:pPr>
              <w:jc w:val="both"/>
              <w:rPr>
                <w:rFonts w:ascii="Times New Roman" w:hAnsi="Times New Roman"/>
                <w:sz w:val="28"/>
                <w:szCs w:val="28"/>
              </w:rPr>
            </w:pPr>
          </w:p>
        </w:tc>
        <w:tc>
          <w:tcPr>
            <w:tcW w:w="6729" w:type="dxa"/>
            <w:shd w:val="clear" w:color="auto" w:fill="auto"/>
          </w:tcPr>
          <w:p w:rsidR="00681055" w:rsidRPr="005A5E04" w:rsidRDefault="00681055" w:rsidP="00C92B81">
            <w:pPr>
              <w:autoSpaceDE w:val="0"/>
              <w:autoSpaceDN w:val="0"/>
              <w:adjustRightInd w:val="0"/>
              <w:jc w:val="both"/>
              <w:rPr>
                <w:rFonts w:ascii="Times New Roman" w:hAnsi="Times New Roman"/>
                <w:sz w:val="28"/>
                <w:szCs w:val="28"/>
                <w:lang w:eastAsia="ru-RU"/>
              </w:rPr>
            </w:pPr>
            <w:r w:rsidRPr="005A5E04">
              <w:rPr>
                <w:rFonts w:ascii="Times New Roman" w:hAnsi="Times New Roman"/>
                <w:iCs/>
                <w:sz w:val="28"/>
                <w:szCs w:val="28"/>
                <w:lang w:eastAsia="ru-RU"/>
              </w:rPr>
              <w:t xml:space="preserve">1. </w:t>
            </w:r>
            <w:r w:rsidRPr="00325F45">
              <w:rPr>
                <w:rFonts w:ascii="Times New Roman" w:hAnsi="Times New Roman"/>
                <w:sz w:val="28"/>
                <w:szCs w:val="28"/>
              </w:rPr>
              <w:t xml:space="preserve">Design Science Research. Cases. (2020). Eds.: </w:t>
            </w:r>
            <w:r w:rsidRPr="00325F45">
              <w:rPr>
                <w:rFonts w:ascii="Times New Roman" w:hAnsi="Times New Roman"/>
                <w:sz w:val="28"/>
                <w:szCs w:val="28"/>
                <w:bdr w:val="none" w:sz="0" w:space="0" w:color="auto" w:frame="1"/>
              </w:rPr>
              <w:t>Jan vom Brocke, Alan Hevner</w:t>
            </w:r>
            <w:r w:rsidRPr="00325F45">
              <w:rPr>
                <w:rFonts w:ascii="Times New Roman" w:hAnsi="Times New Roman"/>
                <w:sz w:val="28"/>
                <w:szCs w:val="28"/>
              </w:rPr>
              <w:t xml:space="preserve">, </w:t>
            </w:r>
            <w:r w:rsidRPr="00325F45">
              <w:rPr>
                <w:rFonts w:ascii="Times New Roman" w:hAnsi="Times New Roman"/>
                <w:sz w:val="28"/>
                <w:szCs w:val="28"/>
                <w:bdr w:val="none" w:sz="0" w:space="0" w:color="auto" w:frame="1"/>
              </w:rPr>
              <w:t>Alexander Maedche, 319.</w:t>
            </w:r>
          </w:p>
          <w:p w:rsidR="00681055" w:rsidRPr="004D2FAF" w:rsidRDefault="00681055" w:rsidP="00C92B81">
            <w:pPr>
              <w:autoSpaceDE w:val="0"/>
              <w:autoSpaceDN w:val="0"/>
              <w:adjustRightInd w:val="0"/>
              <w:jc w:val="both"/>
              <w:rPr>
                <w:rFonts w:ascii="Times New Roman" w:hAnsi="Times New Roman"/>
                <w:iCs/>
                <w:sz w:val="28"/>
                <w:szCs w:val="28"/>
                <w:lang w:eastAsia="ru-RU"/>
              </w:rPr>
            </w:pPr>
            <w:r w:rsidRPr="005A5E04">
              <w:rPr>
                <w:rFonts w:ascii="Times New Roman" w:hAnsi="Times New Roman"/>
                <w:sz w:val="28"/>
                <w:szCs w:val="28"/>
                <w:lang w:eastAsia="ru-RU"/>
              </w:rPr>
              <w:t xml:space="preserve">2. </w:t>
            </w:r>
            <w:r w:rsidRPr="004D2FAF">
              <w:rPr>
                <w:rFonts w:ascii="Times New Roman" w:hAnsi="Times New Roman"/>
                <w:sz w:val="28"/>
                <w:szCs w:val="28"/>
                <w:bdr w:val="none" w:sz="0" w:space="0" w:color="auto" w:frame="1"/>
              </w:rPr>
              <w:t>Creswell, J.</w:t>
            </w:r>
            <w:r>
              <w:rPr>
                <w:rFonts w:ascii="Times New Roman" w:hAnsi="Times New Roman"/>
                <w:sz w:val="28"/>
                <w:szCs w:val="28"/>
                <w:bdr w:val="none" w:sz="0" w:space="0" w:color="auto" w:frame="1"/>
              </w:rPr>
              <w:t xml:space="preserve"> </w:t>
            </w:r>
            <w:r w:rsidRPr="004D2FAF">
              <w:rPr>
                <w:rFonts w:ascii="Times New Roman" w:hAnsi="Times New Roman"/>
                <w:sz w:val="28"/>
                <w:szCs w:val="28"/>
                <w:bdr w:val="none" w:sz="0" w:space="0" w:color="auto" w:frame="1"/>
              </w:rPr>
              <w:t xml:space="preserve">W. (2014). </w:t>
            </w:r>
            <w:r w:rsidRPr="004D2FAF">
              <w:rPr>
                <w:rStyle w:val="fn"/>
                <w:rFonts w:ascii="Times New Roman" w:hAnsi="Times New Roman"/>
                <w:sz w:val="28"/>
                <w:szCs w:val="28"/>
              </w:rPr>
              <w:t>Research design</w:t>
            </w:r>
            <w:r w:rsidRPr="004D2FAF">
              <w:rPr>
                <w:rFonts w:ascii="Times New Roman" w:hAnsi="Times New Roman"/>
                <w:sz w:val="28"/>
                <w:szCs w:val="28"/>
              </w:rPr>
              <w:t>: </w:t>
            </w:r>
            <w:proofErr w:type="gramStart"/>
            <w:r w:rsidRPr="004D2FAF">
              <w:rPr>
                <w:rStyle w:val="15"/>
                <w:rFonts w:ascii="Times New Roman" w:hAnsi="Times New Roman"/>
                <w:sz w:val="28"/>
                <w:szCs w:val="28"/>
              </w:rPr>
              <w:t>qualitative, quantitative, and mixed methods approaches</w:t>
            </w:r>
            <w:proofErr w:type="gramEnd"/>
            <w:r w:rsidRPr="004D2FAF">
              <w:rPr>
                <w:rStyle w:val="15"/>
                <w:rFonts w:ascii="Times New Roman" w:hAnsi="Times New Roman"/>
                <w:sz w:val="28"/>
                <w:szCs w:val="28"/>
              </w:rPr>
              <w:t>. SAGE</w:t>
            </w:r>
            <w:r w:rsidRPr="00C267B1">
              <w:rPr>
                <w:rStyle w:val="15"/>
                <w:rFonts w:ascii="Times New Roman" w:hAnsi="Times New Roman"/>
                <w:sz w:val="28"/>
                <w:szCs w:val="28"/>
              </w:rPr>
              <w:t>, 273.</w:t>
            </w:r>
          </w:p>
          <w:p w:rsidR="00681055" w:rsidRPr="005A5E04" w:rsidRDefault="00681055" w:rsidP="00C92B81">
            <w:pPr>
              <w:jc w:val="both"/>
              <w:rPr>
                <w:rFonts w:ascii="Times New Roman" w:hAnsi="Times New Roman"/>
                <w:sz w:val="28"/>
                <w:szCs w:val="28"/>
              </w:rPr>
            </w:pPr>
            <w:r>
              <w:rPr>
                <w:rFonts w:ascii="Times New Roman" w:hAnsi="Times New Roman"/>
                <w:sz w:val="28"/>
                <w:szCs w:val="28"/>
                <w:lang w:eastAsia="ru-RU"/>
              </w:rPr>
              <w:t>3</w:t>
            </w:r>
            <w:r w:rsidRPr="005A5E04">
              <w:rPr>
                <w:rFonts w:ascii="Times New Roman" w:hAnsi="Times New Roman"/>
                <w:sz w:val="28"/>
                <w:szCs w:val="28"/>
                <w:lang w:eastAsia="ru-RU"/>
              </w:rPr>
              <w:t xml:space="preserve">. </w:t>
            </w:r>
            <w:r w:rsidRPr="005A5E04">
              <w:rPr>
                <w:rFonts w:ascii="Times New Roman" w:hAnsi="Times New Roman"/>
                <w:sz w:val="28"/>
                <w:szCs w:val="28"/>
              </w:rPr>
              <w:t>Williams, H.</w:t>
            </w:r>
            <w:r>
              <w:rPr>
                <w:rFonts w:ascii="Times New Roman" w:hAnsi="Times New Roman"/>
                <w:sz w:val="28"/>
                <w:szCs w:val="28"/>
              </w:rPr>
              <w:t xml:space="preserve"> </w:t>
            </w:r>
            <w:r w:rsidRPr="005A5E04">
              <w:rPr>
                <w:rFonts w:ascii="Times New Roman" w:hAnsi="Times New Roman"/>
                <w:sz w:val="28"/>
                <w:szCs w:val="28"/>
              </w:rPr>
              <w:t>P. (2013). Model building in mathematical programmin. 5th ed. John Wiley &amp; Sons Ltd.</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SUBJECT’S PASSING FORM</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Exam</w:t>
            </w:r>
          </w:p>
        </w:tc>
      </w:tr>
      <w:tr w:rsidR="00681055" w:rsidRPr="005A5E04" w:rsidTr="00681055">
        <w:tc>
          <w:tcPr>
            <w:tcW w:w="2900" w:type="dxa"/>
            <w:shd w:val="clear" w:color="auto" w:fill="auto"/>
          </w:tcPr>
          <w:p w:rsidR="00681055" w:rsidRPr="00D21F1C" w:rsidRDefault="00681055" w:rsidP="00C92B81">
            <w:pPr>
              <w:jc w:val="both"/>
              <w:rPr>
                <w:rFonts w:ascii="Times New Roman" w:hAnsi="Times New Roman"/>
                <w:color w:val="0070C0"/>
                <w:sz w:val="28"/>
                <w:szCs w:val="28"/>
              </w:rPr>
            </w:pPr>
            <w:r w:rsidRPr="00C267B1">
              <w:rPr>
                <w:rFonts w:ascii="Times New Roman" w:hAnsi="Times New Roman"/>
                <w:sz w:val="28"/>
                <w:szCs w:val="28"/>
              </w:rPr>
              <w:t>PROGRAMME AUTHOR / TEACHER</w:t>
            </w:r>
          </w:p>
        </w:tc>
        <w:tc>
          <w:tcPr>
            <w:tcW w:w="6729" w:type="dxa"/>
            <w:shd w:val="clear" w:color="auto" w:fill="auto"/>
          </w:tcPr>
          <w:p w:rsidR="00681055" w:rsidRPr="00D21F1C" w:rsidRDefault="00681055" w:rsidP="00C92B81">
            <w:pPr>
              <w:jc w:val="both"/>
              <w:rPr>
                <w:rFonts w:ascii="Times New Roman" w:hAnsi="Times New Roman"/>
                <w:color w:val="0070C0"/>
                <w:sz w:val="28"/>
                <w:szCs w:val="28"/>
              </w:rPr>
            </w:pPr>
            <w:r w:rsidRPr="00C267B1">
              <w:rPr>
                <w:rFonts w:ascii="Times New Roman" w:hAnsi="Times New Roman"/>
                <w:sz w:val="28"/>
                <w:szCs w:val="28"/>
              </w:rPr>
              <w:t xml:space="preserve">Igor Dudarev, Professor </w:t>
            </w:r>
          </w:p>
        </w:tc>
      </w:tr>
    </w:tbl>
    <w:p w:rsidR="00681055" w:rsidRPr="005A5E04"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b/>
          <w:sz w:val="28"/>
          <w:szCs w:val="28"/>
        </w:rPr>
      </w:pPr>
    </w:p>
    <w:p w:rsidR="00681055" w:rsidRPr="00C267B1" w:rsidRDefault="00681055" w:rsidP="00681055">
      <w:pPr>
        <w:jc w:val="center"/>
        <w:rPr>
          <w:b/>
          <w:sz w:val="32"/>
          <w:szCs w:val="32"/>
        </w:rPr>
      </w:pPr>
      <w:r w:rsidRPr="00C267B1">
        <w:rPr>
          <w:rFonts w:ascii="Times New Roman" w:hAnsi="Times New Roman"/>
          <w:b/>
          <w:sz w:val="32"/>
          <w:szCs w:val="32"/>
        </w:rPr>
        <w:t>MATHEMATICAL METHODS FOR SCIENTIST AND ENGINEERS</w:t>
      </w:r>
    </w:p>
    <w:p w:rsidR="00681055" w:rsidRPr="00553E42" w:rsidRDefault="00681055" w:rsidP="00681055">
      <w:pPr>
        <w:jc w:val="both"/>
        <w:rPr>
          <w:rFonts w:ascii="Times New Roman" w:hAnsi="Times New Roman"/>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CLASS TYPE</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class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DEPARTMENT</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shd w:val="clear" w:color="auto" w:fill="FFFFFF"/>
              </w:rPr>
              <w:t>Department of technologies and equipment of processing industries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ECTS POINTS</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5 ECTS</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Effects of education process</w:t>
            </w:r>
          </w:p>
        </w:tc>
        <w:tc>
          <w:tcPr>
            <w:tcW w:w="6729" w:type="dxa"/>
            <w:shd w:val="clear" w:color="auto" w:fill="auto"/>
          </w:tcPr>
          <w:p w:rsidR="00681055" w:rsidRPr="005A5E04" w:rsidRDefault="00681055" w:rsidP="00C92B81">
            <w:pPr>
              <w:ind w:firstLine="709"/>
              <w:jc w:val="both"/>
              <w:rPr>
                <w:rFonts w:ascii="Times New Roman" w:hAnsi="Times New Roman"/>
                <w:sz w:val="28"/>
                <w:szCs w:val="28"/>
              </w:rPr>
            </w:pPr>
            <w:r w:rsidRPr="005A5E04">
              <w:rPr>
                <w:rFonts w:ascii="Times New Roman" w:hAnsi="Times New Roman"/>
                <w:sz w:val="28"/>
                <w:szCs w:val="28"/>
              </w:rPr>
              <w:t>The purpose of teaching the course “</w:t>
            </w:r>
            <w:r w:rsidRPr="00587D9A">
              <w:rPr>
                <w:rFonts w:ascii="Times New Roman" w:hAnsi="Times New Roman"/>
                <w:sz w:val="28"/>
                <w:szCs w:val="28"/>
              </w:rPr>
              <w:t>Mathematical methods for scientist and engineers</w:t>
            </w:r>
            <w:r w:rsidRPr="005A5E04">
              <w:rPr>
                <w:rFonts w:ascii="Times New Roman" w:hAnsi="Times New Roman"/>
                <w:sz w:val="28"/>
                <w:szCs w:val="28"/>
              </w:rPr>
              <w:t xml:space="preserve">” is preparing highly qualified specialist with knowledge and skills of </w:t>
            </w:r>
            <w:r>
              <w:rPr>
                <w:rFonts w:ascii="Times New Roman" w:hAnsi="Times New Roman"/>
                <w:sz w:val="28"/>
                <w:szCs w:val="28"/>
              </w:rPr>
              <w:t>a</w:t>
            </w:r>
            <w:r w:rsidRPr="003202B6">
              <w:rPr>
                <w:rFonts w:ascii="Times New Roman" w:hAnsi="Times New Roman"/>
                <w:sz w:val="28"/>
                <w:szCs w:val="28"/>
              </w:rPr>
              <w:t xml:space="preserve">dvanced </w:t>
            </w:r>
            <w:r>
              <w:rPr>
                <w:rFonts w:ascii="Times New Roman" w:hAnsi="Times New Roman"/>
                <w:sz w:val="28"/>
                <w:szCs w:val="28"/>
                <w:shd w:val="clear" w:color="auto" w:fill="FFFFFF"/>
              </w:rPr>
              <w:t>m</w:t>
            </w:r>
            <w:r w:rsidRPr="003202B6">
              <w:rPr>
                <w:rFonts w:ascii="Times New Roman" w:hAnsi="Times New Roman"/>
                <w:sz w:val="28"/>
                <w:szCs w:val="28"/>
                <w:shd w:val="clear" w:color="auto" w:fill="FFFFFF"/>
              </w:rPr>
              <w:t xml:space="preserve">athematical </w:t>
            </w:r>
            <w:r>
              <w:rPr>
                <w:rFonts w:ascii="Times New Roman" w:hAnsi="Times New Roman"/>
                <w:sz w:val="28"/>
                <w:szCs w:val="28"/>
                <w:shd w:val="clear" w:color="auto" w:fill="FFFFFF"/>
              </w:rPr>
              <w:t>m</w:t>
            </w:r>
            <w:r w:rsidRPr="003202B6">
              <w:rPr>
                <w:rFonts w:ascii="Times New Roman" w:hAnsi="Times New Roman"/>
                <w:sz w:val="28"/>
                <w:szCs w:val="28"/>
                <w:shd w:val="clear" w:color="auto" w:fill="FFFFFF"/>
              </w:rPr>
              <w:t xml:space="preserve">ethods in </w:t>
            </w:r>
            <w:r>
              <w:rPr>
                <w:rFonts w:ascii="Times New Roman" w:hAnsi="Times New Roman"/>
                <w:sz w:val="28"/>
                <w:szCs w:val="28"/>
                <w:shd w:val="clear" w:color="auto" w:fill="FFFFFF"/>
              </w:rPr>
              <w:t>s</w:t>
            </w:r>
            <w:r w:rsidRPr="003202B6">
              <w:rPr>
                <w:rFonts w:ascii="Times New Roman" w:hAnsi="Times New Roman"/>
                <w:sz w:val="28"/>
                <w:szCs w:val="28"/>
                <w:shd w:val="clear" w:color="auto" w:fill="FFFFFF"/>
              </w:rPr>
              <w:t xml:space="preserve">cience and </w:t>
            </w:r>
            <w:r>
              <w:rPr>
                <w:rFonts w:ascii="Times New Roman" w:hAnsi="Times New Roman"/>
                <w:sz w:val="28"/>
                <w:szCs w:val="28"/>
                <w:shd w:val="clear" w:color="auto" w:fill="FFFFFF"/>
              </w:rPr>
              <w:t>e</w:t>
            </w:r>
            <w:r w:rsidRPr="003202B6">
              <w:rPr>
                <w:rFonts w:ascii="Times New Roman" w:hAnsi="Times New Roman"/>
                <w:sz w:val="28"/>
                <w:szCs w:val="28"/>
                <w:shd w:val="clear" w:color="auto" w:fill="FFFFFF"/>
              </w:rPr>
              <w:t>ngineering</w:t>
            </w:r>
            <w:r w:rsidRPr="005A5E04">
              <w:rPr>
                <w:rFonts w:ascii="Times New Roman" w:hAnsi="Times New Roman"/>
                <w:sz w:val="28"/>
                <w:szCs w:val="28"/>
              </w:rPr>
              <w:t>.</w:t>
            </w:r>
          </w:p>
          <w:p w:rsidR="00681055" w:rsidRPr="005A5E04" w:rsidRDefault="00681055" w:rsidP="00C92B81">
            <w:pPr>
              <w:autoSpaceDE w:val="0"/>
              <w:autoSpaceDN w:val="0"/>
              <w:adjustRightInd w:val="0"/>
              <w:ind w:firstLine="567"/>
              <w:jc w:val="both"/>
              <w:rPr>
                <w:rFonts w:ascii="Times New Roman" w:hAnsi="Times New Roman"/>
                <w:sz w:val="28"/>
                <w:szCs w:val="28"/>
              </w:rPr>
            </w:pPr>
            <w:r w:rsidRPr="00CF74CD">
              <w:rPr>
                <w:rFonts w:ascii="Times New Roman" w:hAnsi="Times New Roman"/>
                <w:bCs/>
                <w:sz w:val="28"/>
                <w:szCs w:val="28"/>
                <w:lang w:eastAsia="ru-RU"/>
              </w:rPr>
              <w:t>A</w:t>
            </w:r>
            <w:r w:rsidRPr="00CF74CD">
              <w:rPr>
                <w:rFonts w:ascii="Times New Roman" w:hAnsi="Times New Roman"/>
                <w:sz w:val="28"/>
                <w:szCs w:val="28"/>
                <w:lang w:eastAsia="ru-RU"/>
              </w:rPr>
              <w:t>fter successfully completing this cour</w:t>
            </w:r>
            <w:r>
              <w:rPr>
                <w:rFonts w:ascii="Times New Roman" w:hAnsi="Times New Roman"/>
                <w:sz w:val="28"/>
                <w:szCs w:val="28"/>
                <w:lang w:eastAsia="ru-RU"/>
              </w:rPr>
              <w:t>se, a student should be able to</w:t>
            </w:r>
            <w:r w:rsidRPr="002E1291">
              <w:rPr>
                <w:rFonts w:ascii="Times New Roman" w:hAnsi="Times New Roman"/>
                <w:sz w:val="28"/>
                <w:szCs w:val="28"/>
                <w:lang w:eastAsia="ru-RU"/>
              </w:rPr>
              <w:t xml:space="preserve"> solve problems of scientific research using mathematical methods</w:t>
            </w:r>
            <w:r>
              <w:rPr>
                <w:rFonts w:ascii="Times New Roman" w:hAnsi="Times New Roman"/>
                <w:sz w:val="28"/>
                <w:szCs w:val="28"/>
                <w:lang w:eastAsia="ru-RU"/>
              </w:rPr>
              <w:t xml:space="preserve">. </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LECTURE TOPIC</w:t>
            </w:r>
          </w:p>
        </w:tc>
        <w:tc>
          <w:tcPr>
            <w:tcW w:w="6729" w:type="dxa"/>
            <w:shd w:val="clear" w:color="auto" w:fill="auto"/>
          </w:tcPr>
          <w:p w:rsidR="00681055" w:rsidRPr="00751590" w:rsidRDefault="00681055" w:rsidP="00C92B81">
            <w:pPr>
              <w:pStyle w:val="4"/>
              <w:shd w:val="clear" w:color="auto" w:fill="FFFFFF"/>
              <w:spacing w:before="0" w:after="0" w:line="240" w:lineRule="auto"/>
              <w:ind w:firstLine="709"/>
              <w:jc w:val="both"/>
              <w:rPr>
                <w:rFonts w:ascii="Times New Roman" w:hAnsi="Times New Roman"/>
                <w:lang w:val="en-US" w:eastAsia="ru-RU"/>
              </w:rPr>
            </w:pPr>
            <w:proofErr w:type="gramStart"/>
            <w:r w:rsidRPr="00751590">
              <w:rPr>
                <w:rFonts w:ascii="Times New Roman" w:hAnsi="Times New Roman"/>
                <w:b w:val="0"/>
                <w:bCs w:val="0"/>
                <w:lang w:val="en-US"/>
              </w:rPr>
              <w:t>Semi-analytical source (SAS) method for heat conduction problems with moving heat source.</w:t>
            </w:r>
            <w:proofErr w:type="gramEnd"/>
            <w:r w:rsidRPr="00751590">
              <w:rPr>
                <w:rFonts w:ascii="Times New Roman" w:hAnsi="Times New Roman"/>
                <w:b w:val="0"/>
                <w:bCs w:val="0"/>
                <w:lang w:val="en-US"/>
              </w:rPr>
              <w:t xml:space="preserve"> Complete synchronization of a time-fractional reaction-diffusion system with Lorenz nonlinearities</w:t>
            </w:r>
            <w:r w:rsidRPr="00751590">
              <w:rPr>
                <w:rFonts w:ascii="Times New Roman" w:hAnsi="Times New Roman"/>
                <w:lang w:val="en-US"/>
              </w:rPr>
              <w:t xml:space="preserve">. </w:t>
            </w:r>
            <w:proofErr w:type="gramStart"/>
            <w:r w:rsidRPr="00751590">
              <w:rPr>
                <w:rFonts w:ascii="Times New Roman" w:hAnsi="Times New Roman"/>
                <w:b w:val="0"/>
                <w:bCs w:val="0"/>
                <w:lang w:val="en-US"/>
              </w:rPr>
              <w:t>Oblique scattering by thin vertical barriers in water of finite depth</w:t>
            </w:r>
            <w:r w:rsidRPr="00751590">
              <w:rPr>
                <w:rFonts w:ascii="Times New Roman" w:hAnsi="Times New Roman"/>
                <w:lang w:val="en-US"/>
              </w:rPr>
              <w:t>.</w:t>
            </w:r>
            <w:proofErr w:type="gramEnd"/>
            <w:r w:rsidRPr="00751590">
              <w:rPr>
                <w:rFonts w:ascii="Times New Roman" w:hAnsi="Times New Roman"/>
                <w:lang w:val="en-US"/>
              </w:rPr>
              <w:t xml:space="preserve"> </w:t>
            </w:r>
            <w:proofErr w:type="gramStart"/>
            <w:r w:rsidRPr="00751590">
              <w:rPr>
                <w:rFonts w:ascii="Times New Roman" w:hAnsi="Times New Roman"/>
                <w:b w:val="0"/>
                <w:bCs w:val="0"/>
                <w:lang w:val="en-US"/>
              </w:rPr>
              <w:t>Numerical investigation of heat flow and fluid flow in a solar water heater with an evacuated-tube collector</w:t>
            </w:r>
            <w:r w:rsidRPr="00751590">
              <w:rPr>
                <w:rFonts w:ascii="Times New Roman" w:hAnsi="Times New Roman"/>
                <w:lang w:val="en-US"/>
              </w:rPr>
              <w:t>.</w:t>
            </w:r>
            <w:proofErr w:type="gramEnd"/>
            <w:r w:rsidRPr="00751590">
              <w:rPr>
                <w:rFonts w:ascii="Times New Roman" w:hAnsi="Times New Roman"/>
                <w:lang w:val="en-US"/>
              </w:rPr>
              <w:t xml:space="preserve"> </w:t>
            </w:r>
            <w:proofErr w:type="gramStart"/>
            <w:r w:rsidRPr="00751590">
              <w:rPr>
                <w:rFonts w:ascii="Times New Roman" w:hAnsi="Times New Roman"/>
                <w:b w:val="0"/>
                <w:bCs w:val="0"/>
                <w:lang w:val="en-US"/>
              </w:rPr>
              <w:t>Linear multistep method with application to chaotic processes.</w:t>
            </w:r>
            <w:proofErr w:type="gramEnd"/>
          </w:p>
        </w:tc>
      </w:tr>
      <w:tr w:rsidR="00681055" w:rsidRPr="005A5E04" w:rsidTr="00681055">
        <w:trPr>
          <w:trHeight w:val="1715"/>
        </w:trPr>
        <w:tc>
          <w:tcPr>
            <w:tcW w:w="2900" w:type="dxa"/>
            <w:shd w:val="clear" w:color="auto" w:fill="auto"/>
          </w:tcPr>
          <w:p w:rsidR="00681055" w:rsidRPr="003202B6" w:rsidRDefault="00681055" w:rsidP="00C92B81">
            <w:pPr>
              <w:jc w:val="both"/>
              <w:rPr>
                <w:rFonts w:ascii="Times New Roman" w:hAnsi="Times New Roman"/>
                <w:sz w:val="28"/>
                <w:szCs w:val="28"/>
              </w:rPr>
            </w:pPr>
            <w:r w:rsidRPr="003202B6">
              <w:rPr>
                <w:rFonts w:ascii="Times New Roman" w:hAnsi="Times New Roman"/>
                <w:sz w:val="28"/>
                <w:szCs w:val="28"/>
              </w:rPr>
              <w:t>LITERATURE</w:t>
            </w:r>
          </w:p>
          <w:p w:rsidR="00681055" w:rsidRPr="003202B6" w:rsidRDefault="00681055" w:rsidP="00C92B81">
            <w:pPr>
              <w:jc w:val="both"/>
              <w:rPr>
                <w:rFonts w:ascii="Times New Roman" w:hAnsi="Times New Roman"/>
                <w:sz w:val="28"/>
                <w:szCs w:val="28"/>
              </w:rPr>
            </w:pPr>
          </w:p>
        </w:tc>
        <w:tc>
          <w:tcPr>
            <w:tcW w:w="6729" w:type="dxa"/>
            <w:shd w:val="clear" w:color="auto" w:fill="auto"/>
          </w:tcPr>
          <w:p w:rsidR="00681055" w:rsidRPr="003202B6" w:rsidRDefault="00681055" w:rsidP="00C92B81">
            <w:pPr>
              <w:autoSpaceDE w:val="0"/>
              <w:autoSpaceDN w:val="0"/>
              <w:adjustRightInd w:val="0"/>
              <w:jc w:val="both"/>
              <w:rPr>
                <w:rFonts w:ascii="Times New Roman" w:hAnsi="Times New Roman"/>
                <w:sz w:val="28"/>
                <w:szCs w:val="28"/>
                <w:lang w:eastAsia="ru-RU"/>
              </w:rPr>
            </w:pPr>
            <w:r w:rsidRPr="003202B6">
              <w:rPr>
                <w:rFonts w:ascii="Times New Roman" w:hAnsi="Times New Roman"/>
                <w:iCs/>
                <w:sz w:val="28"/>
                <w:szCs w:val="28"/>
                <w:lang w:eastAsia="ru-RU"/>
              </w:rPr>
              <w:t xml:space="preserve">1. </w:t>
            </w:r>
            <w:r w:rsidRPr="003202B6">
              <w:rPr>
                <w:rFonts w:ascii="Times New Roman" w:hAnsi="Times New Roman"/>
                <w:sz w:val="28"/>
                <w:szCs w:val="28"/>
                <w:shd w:val="clear" w:color="auto" w:fill="FFFFFF"/>
              </w:rPr>
              <w:t>Dutta, H. (Ed.). (2020). Mathematical Methods in Engineering and Applied Sciences (1st ed.). CRC Press.</w:t>
            </w:r>
          </w:p>
          <w:p w:rsidR="00681055" w:rsidRPr="003202B6" w:rsidRDefault="00681055" w:rsidP="00C92B81">
            <w:pPr>
              <w:autoSpaceDE w:val="0"/>
              <w:autoSpaceDN w:val="0"/>
              <w:adjustRightInd w:val="0"/>
              <w:jc w:val="both"/>
              <w:rPr>
                <w:rFonts w:ascii="Times New Roman" w:hAnsi="Times New Roman"/>
                <w:sz w:val="28"/>
                <w:szCs w:val="28"/>
              </w:rPr>
            </w:pPr>
            <w:r w:rsidRPr="003202B6">
              <w:rPr>
                <w:rFonts w:ascii="Times New Roman" w:hAnsi="Times New Roman"/>
                <w:sz w:val="28"/>
                <w:szCs w:val="28"/>
                <w:lang w:eastAsia="ru-RU"/>
              </w:rPr>
              <w:t xml:space="preserve">2. </w:t>
            </w:r>
            <w:r w:rsidRPr="003202B6">
              <w:rPr>
                <w:rFonts w:ascii="Times New Roman" w:hAnsi="Times New Roman"/>
                <w:sz w:val="28"/>
                <w:szCs w:val="28"/>
              </w:rPr>
              <w:t>Bayin</w:t>
            </w:r>
            <w:r>
              <w:rPr>
                <w:rFonts w:ascii="Times New Roman" w:hAnsi="Times New Roman"/>
                <w:sz w:val="28"/>
                <w:szCs w:val="28"/>
              </w:rPr>
              <w:t>, S. S</w:t>
            </w:r>
            <w:r w:rsidRPr="003202B6">
              <w:rPr>
                <w:rFonts w:ascii="Times New Roman" w:hAnsi="Times New Roman"/>
                <w:sz w:val="28"/>
                <w:szCs w:val="28"/>
              </w:rPr>
              <w:t>. (2006). Mathematical methods in science and engineer</w:t>
            </w:r>
            <w:r>
              <w:rPr>
                <w:rFonts w:ascii="Times New Roman" w:hAnsi="Times New Roman"/>
                <w:sz w:val="28"/>
                <w:szCs w:val="28"/>
              </w:rPr>
              <w:t>in</w:t>
            </w:r>
            <w:r w:rsidRPr="003202B6">
              <w:rPr>
                <w:rFonts w:ascii="Times New Roman" w:hAnsi="Times New Roman"/>
                <w:sz w:val="28"/>
                <w:szCs w:val="28"/>
              </w:rPr>
              <w:t>g. John Wiley L. Sons, Inc.</w:t>
            </w:r>
          </w:p>
          <w:p w:rsidR="00681055" w:rsidRPr="003202B6" w:rsidRDefault="00681055" w:rsidP="00C92B81">
            <w:pPr>
              <w:autoSpaceDE w:val="0"/>
              <w:autoSpaceDN w:val="0"/>
              <w:adjustRightInd w:val="0"/>
              <w:jc w:val="both"/>
              <w:rPr>
                <w:rFonts w:ascii="Times New Roman" w:hAnsi="Times New Roman"/>
                <w:sz w:val="28"/>
                <w:szCs w:val="28"/>
              </w:rPr>
            </w:pPr>
            <w:r w:rsidRPr="003202B6">
              <w:rPr>
                <w:rFonts w:ascii="Times New Roman" w:hAnsi="Times New Roman"/>
                <w:sz w:val="28"/>
                <w:szCs w:val="28"/>
              </w:rPr>
              <w:t xml:space="preserve">3. Haye, S. I. (2001). Advanced </w:t>
            </w:r>
            <w:r w:rsidRPr="003202B6">
              <w:rPr>
                <w:rFonts w:ascii="Times New Roman" w:hAnsi="Times New Roman"/>
                <w:sz w:val="28"/>
                <w:szCs w:val="28"/>
                <w:shd w:val="clear" w:color="auto" w:fill="FFFFFF"/>
              </w:rPr>
              <w:t>Mathematical Methods in Science and Engineering.</w:t>
            </w:r>
            <w:r w:rsidRPr="003202B6">
              <w:rPr>
                <w:rFonts w:ascii="Times New Roman" w:hAnsi="Times New Roman"/>
                <w:sz w:val="28"/>
                <w:szCs w:val="28"/>
              </w:rPr>
              <w:t xml:space="preserve"> Marcel Dekker, Inc.</w:t>
            </w:r>
          </w:p>
        </w:tc>
      </w:tr>
      <w:tr w:rsidR="00681055" w:rsidRPr="005A5E04" w:rsidTr="00681055">
        <w:tc>
          <w:tcPr>
            <w:tcW w:w="2900"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SUBJECT’S PASSING FORM</w:t>
            </w:r>
          </w:p>
        </w:tc>
        <w:tc>
          <w:tcPr>
            <w:tcW w:w="6729" w:type="dxa"/>
            <w:shd w:val="clear" w:color="auto" w:fill="auto"/>
          </w:tcPr>
          <w:p w:rsidR="00681055" w:rsidRPr="005A5E04" w:rsidRDefault="00681055" w:rsidP="00C92B81">
            <w:pPr>
              <w:jc w:val="both"/>
              <w:rPr>
                <w:rFonts w:ascii="Times New Roman" w:hAnsi="Times New Roman"/>
                <w:sz w:val="28"/>
                <w:szCs w:val="28"/>
              </w:rPr>
            </w:pPr>
            <w:r w:rsidRPr="005A5E04">
              <w:rPr>
                <w:rFonts w:ascii="Times New Roman" w:hAnsi="Times New Roman"/>
                <w:sz w:val="28"/>
                <w:szCs w:val="28"/>
              </w:rPr>
              <w:t>Exam</w:t>
            </w:r>
          </w:p>
        </w:tc>
      </w:tr>
      <w:tr w:rsidR="00681055" w:rsidRPr="005A5E04" w:rsidTr="00681055">
        <w:tc>
          <w:tcPr>
            <w:tcW w:w="2900" w:type="dxa"/>
            <w:shd w:val="clear" w:color="auto" w:fill="auto"/>
          </w:tcPr>
          <w:p w:rsidR="00681055" w:rsidRPr="00D21F1C" w:rsidRDefault="00681055" w:rsidP="00C92B81">
            <w:pPr>
              <w:jc w:val="both"/>
              <w:rPr>
                <w:rFonts w:ascii="Times New Roman" w:hAnsi="Times New Roman"/>
                <w:color w:val="0070C0"/>
                <w:sz w:val="28"/>
                <w:szCs w:val="28"/>
              </w:rPr>
            </w:pPr>
            <w:r w:rsidRPr="00C267B1">
              <w:rPr>
                <w:rFonts w:ascii="Times New Roman" w:hAnsi="Times New Roman"/>
                <w:sz w:val="28"/>
                <w:szCs w:val="28"/>
              </w:rPr>
              <w:t>PROGRAMME AUTHOR / TEACHER</w:t>
            </w:r>
          </w:p>
        </w:tc>
        <w:tc>
          <w:tcPr>
            <w:tcW w:w="6729" w:type="dxa"/>
            <w:shd w:val="clear" w:color="auto" w:fill="auto"/>
          </w:tcPr>
          <w:p w:rsidR="00681055" w:rsidRPr="00D21F1C" w:rsidRDefault="00681055" w:rsidP="00C92B81">
            <w:pPr>
              <w:jc w:val="both"/>
              <w:rPr>
                <w:rFonts w:ascii="Times New Roman" w:hAnsi="Times New Roman"/>
                <w:color w:val="0070C0"/>
                <w:sz w:val="28"/>
                <w:szCs w:val="28"/>
              </w:rPr>
            </w:pPr>
            <w:r w:rsidRPr="00C267B1">
              <w:rPr>
                <w:rFonts w:ascii="Times New Roman" w:hAnsi="Times New Roman"/>
                <w:sz w:val="28"/>
                <w:szCs w:val="28"/>
              </w:rPr>
              <w:t xml:space="preserve">Igor Dudarev, Professor </w:t>
            </w:r>
          </w:p>
        </w:tc>
      </w:tr>
    </w:tbl>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 w:rsidR="00681055" w:rsidRDefault="00681055" w:rsidP="00681055"/>
    <w:p w:rsidR="00681055" w:rsidRDefault="00681055" w:rsidP="00681055"/>
    <w:p w:rsidR="00681055" w:rsidRDefault="00681055" w:rsidP="00681055"/>
    <w:p w:rsidR="00681055" w:rsidRDefault="00681055" w:rsidP="00681055"/>
    <w:p w:rsidR="00681055" w:rsidRDefault="00681055" w:rsidP="00681055"/>
    <w:p w:rsidR="00681055" w:rsidRDefault="00681055" w:rsidP="00681055"/>
    <w:p w:rsidR="00681055" w:rsidRDefault="00681055" w:rsidP="00681055"/>
    <w:p w:rsidR="00681055" w:rsidRDefault="00681055" w:rsidP="00681055"/>
    <w:p w:rsidR="00681055" w:rsidRDefault="00681055" w:rsidP="00681055">
      <w:pPr>
        <w:jc w:val="center"/>
        <w:rPr>
          <w:rFonts w:ascii="Times New Roman" w:hAnsi="Times New Roman"/>
          <w:b/>
          <w:sz w:val="30"/>
          <w:szCs w:val="30"/>
        </w:rPr>
      </w:pPr>
    </w:p>
    <w:p w:rsidR="00681055" w:rsidRDefault="00681055" w:rsidP="00681055">
      <w:pPr>
        <w:jc w:val="center"/>
        <w:rPr>
          <w:rFonts w:ascii="Times New Roman" w:hAnsi="Times New Roman"/>
          <w:b/>
          <w:sz w:val="30"/>
          <w:szCs w:val="30"/>
        </w:rPr>
      </w:pPr>
    </w:p>
    <w:p w:rsidR="00681055" w:rsidRPr="00D27219" w:rsidRDefault="00681055" w:rsidP="00681055">
      <w:pPr>
        <w:jc w:val="center"/>
        <w:rPr>
          <w:rFonts w:ascii="Times New Roman" w:hAnsi="Times New Roman"/>
          <w:b/>
          <w:color w:val="FFC000"/>
          <w:sz w:val="30"/>
          <w:szCs w:val="30"/>
        </w:rPr>
      </w:pPr>
      <w:r w:rsidRPr="00C267B1">
        <w:rPr>
          <w:rFonts w:ascii="Times New Roman" w:hAnsi="Times New Roman"/>
          <w:b/>
          <w:sz w:val="30"/>
          <w:szCs w:val="30"/>
        </w:rPr>
        <w:t>MANAGEMENT OF INTERNATIONAL PROJECTS</w:t>
      </w:r>
    </w:p>
    <w:p w:rsidR="00681055" w:rsidRPr="00CB380F" w:rsidRDefault="00681055" w:rsidP="00681055">
      <w:pPr>
        <w:jc w:val="both"/>
        <w:rPr>
          <w:rFonts w:ascii="Times New Roman" w:hAnsi="Times New Roman" w:cs="Times New Roman"/>
          <w:color w:val="FF0000"/>
        </w:rPr>
      </w:pPr>
    </w:p>
    <w:tbl>
      <w:tblPr>
        <w:tblStyle w:val="a5"/>
        <w:tblW w:w="0" w:type="auto"/>
        <w:tblInd w:w="1139" w:type="dxa"/>
        <w:tblLook w:val="04A0" w:firstRow="1" w:lastRow="0" w:firstColumn="1" w:lastColumn="0" w:noHBand="0" w:noVBand="1"/>
      </w:tblPr>
      <w:tblGrid>
        <w:gridCol w:w="2900"/>
        <w:gridCol w:w="6729"/>
      </w:tblGrid>
      <w:tr w:rsidR="00681055" w:rsidRPr="00CB380F" w:rsidTr="00681055">
        <w:tc>
          <w:tcPr>
            <w:tcW w:w="2900" w:type="dxa"/>
          </w:tcPr>
          <w:p w:rsidR="00681055" w:rsidRPr="00E04504" w:rsidRDefault="00681055" w:rsidP="00C92B81">
            <w:pPr>
              <w:jc w:val="both"/>
              <w:rPr>
                <w:rFonts w:ascii="Times New Roman" w:hAnsi="Times New Roman" w:cs="Times New Roman"/>
                <w:sz w:val="28"/>
                <w:lang w:val="en-US"/>
              </w:rPr>
            </w:pPr>
            <w:r w:rsidRPr="00E04504">
              <w:rPr>
                <w:rFonts w:ascii="Times New Roman" w:hAnsi="Times New Roman" w:cs="Times New Roman"/>
                <w:sz w:val="28"/>
                <w:lang w:val="en-US"/>
              </w:rPr>
              <w:t>CLASS TYPE</w:t>
            </w:r>
          </w:p>
        </w:tc>
        <w:tc>
          <w:tcPr>
            <w:tcW w:w="6729" w:type="dxa"/>
          </w:tcPr>
          <w:p w:rsidR="00681055" w:rsidRPr="00E04504" w:rsidRDefault="00681055" w:rsidP="00C92B81">
            <w:pPr>
              <w:jc w:val="both"/>
              <w:rPr>
                <w:rFonts w:ascii="Times New Roman" w:hAnsi="Times New Roman" w:cs="Times New Roman"/>
                <w:sz w:val="28"/>
                <w:lang w:val="en-US"/>
              </w:rPr>
            </w:pPr>
            <w:r w:rsidRPr="00E04504">
              <w:rPr>
                <w:rFonts w:ascii="Times New Roman" w:hAnsi="Times New Roman" w:cs="Times New Roman"/>
                <w:sz w:val="28"/>
                <w:lang w:val="en-US"/>
              </w:rPr>
              <w:t>Class</w:t>
            </w:r>
          </w:p>
        </w:tc>
      </w:tr>
      <w:tr w:rsidR="00681055" w:rsidRPr="00CB380F" w:rsidTr="00681055">
        <w:tc>
          <w:tcPr>
            <w:tcW w:w="2900" w:type="dxa"/>
          </w:tcPr>
          <w:p w:rsidR="00681055" w:rsidRPr="00E04504" w:rsidRDefault="00681055" w:rsidP="00C92B81">
            <w:pPr>
              <w:jc w:val="both"/>
              <w:rPr>
                <w:rFonts w:ascii="Times New Roman" w:hAnsi="Times New Roman" w:cs="Times New Roman"/>
                <w:sz w:val="28"/>
                <w:lang w:val="en-US"/>
              </w:rPr>
            </w:pPr>
            <w:r w:rsidRPr="00E04504">
              <w:rPr>
                <w:rFonts w:ascii="Times New Roman" w:hAnsi="Times New Roman" w:cs="Times New Roman"/>
                <w:sz w:val="28"/>
                <w:lang w:val="en-US"/>
              </w:rPr>
              <w:t>DEPARTMENT</w:t>
            </w:r>
          </w:p>
        </w:tc>
        <w:tc>
          <w:tcPr>
            <w:tcW w:w="6729" w:type="dxa"/>
          </w:tcPr>
          <w:p w:rsidR="00681055" w:rsidRPr="00E04504" w:rsidRDefault="00681055" w:rsidP="00C92B81">
            <w:pPr>
              <w:jc w:val="both"/>
              <w:rPr>
                <w:rFonts w:ascii="Times New Roman" w:hAnsi="Times New Roman" w:cs="Times New Roman"/>
                <w:sz w:val="28"/>
                <w:lang w:val="pl-PL"/>
              </w:rPr>
            </w:pPr>
            <w:r w:rsidRPr="00E04504">
              <w:rPr>
                <w:rFonts w:ascii="Times New Roman" w:hAnsi="Times New Roman" w:cs="Times New Roman"/>
                <w:sz w:val="28"/>
                <w:lang w:val="en-GB"/>
              </w:rPr>
              <w:t>International Economic Relations</w:t>
            </w:r>
          </w:p>
        </w:tc>
      </w:tr>
      <w:tr w:rsidR="00681055" w:rsidRPr="00CB380F" w:rsidTr="00681055">
        <w:tc>
          <w:tcPr>
            <w:tcW w:w="2900" w:type="dxa"/>
          </w:tcPr>
          <w:p w:rsidR="00681055" w:rsidRPr="00E04504" w:rsidRDefault="00681055" w:rsidP="00C92B81">
            <w:pPr>
              <w:jc w:val="both"/>
              <w:rPr>
                <w:rFonts w:ascii="Times New Roman" w:hAnsi="Times New Roman" w:cs="Times New Roman"/>
                <w:sz w:val="28"/>
                <w:lang w:val="en-US"/>
              </w:rPr>
            </w:pPr>
            <w:r w:rsidRPr="00E04504">
              <w:rPr>
                <w:rFonts w:ascii="Times New Roman" w:hAnsi="Times New Roman" w:cs="Times New Roman"/>
                <w:sz w:val="28"/>
                <w:lang w:val="en-US"/>
              </w:rPr>
              <w:t>ECTS POINTS</w:t>
            </w:r>
          </w:p>
        </w:tc>
        <w:tc>
          <w:tcPr>
            <w:tcW w:w="6729" w:type="dxa"/>
          </w:tcPr>
          <w:p w:rsidR="00681055" w:rsidRPr="00E04504" w:rsidRDefault="00681055" w:rsidP="00C92B81">
            <w:pPr>
              <w:jc w:val="both"/>
              <w:rPr>
                <w:rFonts w:ascii="Times New Roman" w:hAnsi="Times New Roman" w:cs="Times New Roman"/>
                <w:sz w:val="28"/>
                <w:lang w:val="en-US"/>
              </w:rPr>
            </w:pPr>
            <w:r w:rsidRPr="00E04504">
              <w:rPr>
                <w:rFonts w:ascii="Times New Roman" w:hAnsi="Times New Roman" w:cs="Times New Roman"/>
                <w:sz w:val="28"/>
              </w:rPr>
              <w:t>5</w:t>
            </w:r>
            <w:r w:rsidRPr="00E04504">
              <w:rPr>
                <w:rFonts w:ascii="Times New Roman" w:hAnsi="Times New Roman" w:cs="Times New Roman"/>
                <w:sz w:val="28"/>
                <w:lang w:val="en-US"/>
              </w:rPr>
              <w:t xml:space="preserve"> ECTS</w:t>
            </w:r>
          </w:p>
        </w:tc>
      </w:tr>
      <w:tr w:rsidR="00681055" w:rsidRPr="00CB380F" w:rsidTr="00681055">
        <w:tc>
          <w:tcPr>
            <w:tcW w:w="2900" w:type="dxa"/>
          </w:tcPr>
          <w:p w:rsidR="00681055" w:rsidRPr="00E04504" w:rsidRDefault="00681055" w:rsidP="00C92B81">
            <w:pPr>
              <w:jc w:val="both"/>
              <w:rPr>
                <w:rFonts w:ascii="Times New Roman" w:hAnsi="Times New Roman" w:cs="Times New Roman"/>
                <w:sz w:val="28"/>
                <w:lang w:val="en-US"/>
              </w:rPr>
            </w:pPr>
            <w:r w:rsidRPr="00E04504">
              <w:rPr>
                <w:rFonts w:ascii="Times New Roman" w:hAnsi="Times New Roman" w:cs="Times New Roman"/>
                <w:sz w:val="28"/>
                <w:lang w:val="en-US"/>
              </w:rPr>
              <w:t>Effects of education process</w:t>
            </w:r>
          </w:p>
        </w:tc>
        <w:tc>
          <w:tcPr>
            <w:tcW w:w="6729" w:type="dxa"/>
          </w:tcPr>
          <w:p w:rsidR="00681055" w:rsidRPr="00397839" w:rsidRDefault="00681055" w:rsidP="00C92B81">
            <w:pPr>
              <w:ind w:firstLine="531"/>
              <w:jc w:val="both"/>
              <w:rPr>
                <w:rFonts w:ascii="Times New Roman" w:hAnsi="Times New Roman" w:cs="Times New Roman"/>
                <w:sz w:val="28"/>
                <w:szCs w:val="28"/>
                <w:lang w:val="en-US"/>
              </w:rPr>
            </w:pPr>
            <w:r w:rsidRPr="00397839">
              <w:rPr>
                <w:rFonts w:ascii="Times New Roman" w:hAnsi="Times New Roman" w:cs="Times New Roman"/>
                <w:sz w:val="28"/>
                <w:szCs w:val="28"/>
                <w:lang w:val="en-US"/>
              </w:rPr>
              <w:t>The purpose of the course “Management of International Projects” is to prepare qualified specialists with the knowledge on the use of modern project approaches to solving problems of management processes at different levels, focus on achieving results with minimal time and money, and mastering project management methodology as a progressive management tool.</w:t>
            </w:r>
          </w:p>
          <w:p w:rsidR="00681055" w:rsidRPr="00E04504" w:rsidRDefault="00681055" w:rsidP="00C92B81">
            <w:pPr>
              <w:ind w:firstLine="531"/>
              <w:jc w:val="both"/>
              <w:rPr>
                <w:rFonts w:ascii="Times New Roman" w:hAnsi="Times New Roman" w:cs="Times New Roman"/>
                <w:sz w:val="28"/>
              </w:rPr>
            </w:pPr>
            <w:r w:rsidRPr="00397839">
              <w:rPr>
                <w:rFonts w:ascii="Times New Roman" w:hAnsi="Times New Roman" w:cs="Times New Roman"/>
                <w:sz w:val="28"/>
                <w:szCs w:val="28"/>
                <w:lang w:val="en-US"/>
              </w:rPr>
              <w:t>The student will be able to carry out substantiation and selection of international projects; build a team in an international project and manage it; draw up a schedule of project activities and monitor its implementation; identify possible project risks and develop measures to reduce them; manage conflicts in international projects.</w:t>
            </w:r>
          </w:p>
        </w:tc>
      </w:tr>
      <w:tr w:rsidR="00681055" w:rsidRPr="00CB380F" w:rsidTr="00681055">
        <w:tc>
          <w:tcPr>
            <w:tcW w:w="2900" w:type="dxa"/>
          </w:tcPr>
          <w:p w:rsidR="00681055" w:rsidRPr="00E04504" w:rsidRDefault="00681055" w:rsidP="00C92B81">
            <w:pPr>
              <w:jc w:val="both"/>
              <w:rPr>
                <w:rFonts w:ascii="Times New Roman" w:hAnsi="Times New Roman" w:cs="Times New Roman"/>
                <w:sz w:val="28"/>
                <w:lang w:val="en-US"/>
              </w:rPr>
            </w:pPr>
            <w:r w:rsidRPr="00E04504">
              <w:rPr>
                <w:rFonts w:ascii="Times New Roman" w:hAnsi="Times New Roman" w:cs="Times New Roman"/>
                <w:sz w:val="28"/>
                <w:lang w:val="en-US"/>
              </w:rPr>
              <w:t>LECTURE TOPIC</w:t>
            </w:r>
          </w:p>
        </w:tc>
        <w:tc>
          <w:tcPr>
            <w:tcW w:w="6729" w:type="dxa"/>
          </w:tcPr>
          <w:p w:rsidR="00681055" w:rsidRPr="00E04504" w:rsidRDefault="00681055" w:rsidP="00C92B81">
            <w:pPr>
              <w:jc w:val="both"/>
              <w:rPr>
                <w:rFonts w:asciiTheme="majorBidi" w:hAnsiTheme="majorBidi" w:cstheme="majorBidi"/>
                <w:sz w:val="28"/>
                <w:szCs w:val="28"/>
                <w:lang w:val="pl-PL"/>
              </w:rPr>
            </w:pPr>
            <w:r w:rsidRPr="00E04504">
              <w:rPr>
                <w:rFonts w:asciiTheme="majorBidi" w:hAnsiTheme="majorBidi" w:cstheme="majorBidi"/>
                <w:sz w:val="28"/>
                <w:szCs w:val="28"/>
                <w:lang w:val="en-US"/>
              </w:rPr>
              <w:t>Project Management in Organizations. Strategic Management and Project Selection. The Project Manager. Managing Conflicts and Negotiation. Project in the Organizational Structure. Project Activity and Risk Planning. Budgeting Estimating Costs and Risks. Scheduling. Resource Allocation. Monitoring and Information Systems. Project Control.</w:t>
            </w:r>
          </w:p>
        </w:tc>
      </w:tr>
      <w:tr w:rsidR="00681055" w:rsidRPr="00CB380F" w:rsidTr="00681055">
        <w:trPr>
          <w:trHeight w:val="1076"/>
        </w:trPr>
        <w:tc>
          <w:tcPr>
            <w:tcW w:w="2900" w:type="dxa"/>
          </w:tcPr>
          <w:p w:rsidR="00681055" w:rsidRPr="00E04504" w:rsidRDefault="00681055" w:rsidP="00C92B81">
            <w:pPr>
              <w:jc w:val="both"/>
              <w:rPr>
                <w:rFonts w:ascii="Times New Roman" w:hAnsi="Times New Roman" w:cs="Times New Roman"/>
                <w:sz w:val="28"/>
              </w:rPr>
            </w:pPr>
            <w:r w:rsidRPr="00E04504">
              <w:rPr>
                <w:rFonts w:ascii="Times New Roman" w:hAnsi="Times New Roman" w:cs="Times New Roman"/>
                <w:sz w:val="28"/>
                <w:lang w:val="en-US"/>
              </w:rPr>
              <w:t>LITERATURE</w:t>
            </w:r>
          </w:p>
          <w:p w:rsidR="00681055" w:rsidRPr="00E04504" w:rsidRDefault="00681055" w:rsidP="00C92B81">
            <w:pPr>
              <w:jc w:val="both"/>
              <w:rPr>
                <w:rFonts w:ascii="Times New Roman" w:hAnsi="Times New Roman" w:cs="Times New Roman"/>
                <w:sz w:val="28"/>
              </w:rPr>
            </w:pPr>
          </w:p>
        </w:tc>
        <w:tc>
          <w:tcPr>
            <w:tcW w:w="6729" w:type="dxa"/>
          </w:tcPr>
          <w:p w:rsidR="00681055" w:rsidRPr="00E04504" w:rsidRDefault="00681055" w:rsidP="00C92B81">
            <w:pPr>
              <w:widowControl w:val="0"/>
              <w:shd w:val="clear" w:color="auto" w:fill="FFFFFF"/>
              <w:autoSpaceDE w:val="0"/>
              <w:autoSpaceDN w:val="0"/>
              <w:ind w:left="29" w:right="342"/>
              <w:jc w:val="both"/>
              <w:rPr>
                <w:rFonts w:asciiTheme="majorBidi" w:hAnsiTheme="majorBidi" w:cstheme="majorBidi"/>
                <w:b/>
                <w:sz w:val="28"/>
                <w:szCs w:val="28"/>
              </w:rPr>
            </w:pPr>
            <w:r>
              <w:rPr>
                <w:rFonts w:asciiTheme="majorBidi" w:hAnsiTheme="majorBidi" w:cstheme="majorBidi"/>
                <w:sz w:val="28"/>
                <w:szCs w:val="28"/>
                <w:lang w:val="en-GB"/>
              </w:rPr>
              <w:t>1</w:t>
            </w:r>
            <w:r w:rsidRPr="00E04504">
              <w:rPr>
                <w:rFonts w:asciiTheme="majorBidi" w:hAnsiTheme="majorBidi" w:cstheme="majorBidi"/>
                <w:sz w:val="28"/>
                <w:szCs w:val="28"/>
                <w:lang w:val="en-GB"/>
              </w:rPr>
              <w:t xml:space="preserve">. </w:t>
            </w:r>
            <w:r w:rsidRPr="00E04504">
              <w:rPr>
                <w:rFonts w:asciiTheme="majorBidi" w:hAnsiTheme="majorBidi" w:cstheme="majorBidi"/>
                <w:sz w:val="28"/>
                <w:szCs w:val="28"/>
              </w:rPr>
              <w:t xml:space="preserve">Kerzner, H. (2017). Project Management: A Systems Approach to Planning, Scheduling, and Controlling (12th Ed). Wiley. </w:t>
            </w:r>
          </w:p>
          <w:p w:rsidR="00681055" w:rsidRPr="00E04504" w:rsidRDefault="00681055" w:rsidP="00C92B81">
            <w:pPr>
              <w:widowControl w:val="0"/>
              <w:shd w:val="clear" w:color="auto" w:fill="FFFFFF"/>
              <w:autoSpaceDE w:val="0"/>
              <w:autoSpaceDN w:val="0"/>
              <w:ind w:left="29" w:right="342"/>
              <w:jc w:val="both"/>
              <w:rPr>
                <w:rFonts w:asciiTheme="majorBidi" w:hAnsiTheme="majorBidi" w:cstheme="majorBidi"/>
                <w:b/>
                <w:sz w:val="28"/>
                <w:szCs w:val="28"/>
              </w:rPr>
            </w:pPr>
            <w:r>
              <w:rPr>
                <w:rFonts w:asciiTheme="majorBidi" w:hAnsiTheme="majorBidi" w:cstheme="majorBidi"/>
                <w:sz w:val="28"/>
                <w:szCs w:val="28"/>
                <w:lang w:val="en-GB"/>
              </w:rPr>
              <w:t>2</w:t>
            </w:r>
            <w:r w:rsidRPr="00E04504">
              <w:rPr>
                <w:rFonts w:asciiTheme="majorBidi" w:hAnsiTheme="majorBidi" w:cstheme="majorBidi"/>
                <w:sz w:val="28"/>
                <w:szCs w:val="28"/>
                <w:lang w:val="en-GB"/>
              </w:rPr>
              <w:t xml:space="preserve">. </w:t>
            </w:r>
            <w:r w:rsidRPr="00E04504">
              <w:rPr>
                <w:rFonts w:asciiTheme="majorBidi" w:hAnsiTheme="majorBidi" w:cstheme="majorBidi"/>
                <w:sz w:val="28"/>
                <w:szCs w:val="28"/>
              </w:rPr>
              <w:t xml:space="preserve">Kerzner, H. (2017). Project Management: Case Studies (5th Ed). Wiley. </w:t>
            </w:r>
          </w:p>
          <w:p w:rsidR="00681055" w:rsidRPr="00E04504" w:rsidRDefault="00681055" w:rsidP="00C92B81">
            <w:pPr>
              <w:widowControl w:val="0"/>
              <w:shd w:val="clear" w:color="auto" w:fill="FFFFFF"/>
              <w:autoSpaceDE w:val="0"/>
              <w:autoSpaceDN w:val="0"/>
              <w:ind w:left="29" w:right="342"/>
              <w:jc w:val="both"/>
              <w:rPr>
                <w:rFonts w:asciiTheme="majorBidi" w:hAnsiTheme="majorBidi" w:cstheme="majorBidi"/>
                <w:b/>
                <w:sz w:val="28"/>
                <w:szCs w:val="28"/>
              </w:rPr>
            </w:pPr>
            <w:r>
              <w:rPr>
                <w:rFonts w:asciiTheme="majorBidi" w:hAnsiTheme="majorBidi" w:cstheme="majorBidi"/>
                <w:sz w:val="28"/>
                <w:szCs w:val="28"/>
                <w:lang w:val="en-GB"/>
              </w:rPr>
              <w:t>3</w:t>
            </w:r>
            <w:r w:rsidRPr="00E04504">
              <w:rPr>
                <w:rFonts w:asciiTheme="majorBidi" w:hAnsiTheme="majorBidi" w:cstheme="majorBidi"/>
                <w:sz w:val="28"/>
                <w:szCs w:val="28"/>
                <w:lang w:val="en-GB"/>
              </w:rPr>
              <w:t xml:space="preserve">. </w:t>
            </w:r>
            <w:r w:rsidRPr="00E04504">
              <w:rPr>
                <w:rFonts w:asciiTheme="majorBidi" w:hAnsiTheme="majorBidi" w:cstheme="majorBidi"/>
                <w:sz w:val="28"/>
                <w:szCs w:val="28"/>
              </w:rPr>
              <w:t>Meredith, J. &amp; Mantel, S. (2017). Project Management: A Managerial Approach (10th Ed). Wiley.</w:t>
            </w:r>
          </w:p>
          <w:p w:rsidR="00681055" w:rsidRPr="00E04504" w:rsidRDefault="00681055" w:rsidP="00C92B81">
            <w:pPr>
              <w:widowControl w:val="0"/>
              <w:shd w:val="clear" w:color="auto" w:fill="FFFFFF"/>
              <w:autoSpaceDE w:val="0"/>
              <w:autoSpaceDN w:val="0"/>
              <w:ind w:left="29" w:right="342"/>
              <w:jc w:val="both"/>
              <w:rPr>
                <w:rFonts w:asciiTheme="majorBidi" w:hAnsiTheme="majorBidi" w:cstheme="majorBidi"/>
                <w:b/>
                <w:sz w:val="28"/>
                <w:szCs w:val="28"/>
              </w:rPr>
            </w:pPr>
            <w:r>
              <w:rPr>
                <w:rFonts w:asciiTheme="majorBidi" w:hAnsiTheme="majorBidi" w:cstheme="majorBidi"/>
                <w:sz w:val="28"/>
                <w:szCs w:val="28"/>
                <w:lang w:val="en-GB"/>
              </w:rPr>
              <w:t>4</w:t>
            </w:r>
            <w:r w:rsidRPr="00E04504">
              <w:rPr>
                <w:rFonts w:asciiTheme="majorBidi" w:hAnsiTheme="majorBidi" w:cstheme="majorBidi"/>
                <w:sz w:val="28"/>
                <w:szCs w:val="28"/>
                <w:lang w:val="en-GB"/>
              </w:rPr>
              <w:t xml:space="preserve">. </w:t>
            </w:r>
            <w:r w:rsidRPr="00E04504">
              <w:rPr>
                <w:rFonts w:asciiTheme="majorBidi" w:hAnsiTheme="majorBidi" w:cstheme="majorBidi"/>
                <w:sz w:val="28"/>
                <w:szCs w:val="28"/>
              </w:rPr>
              <w:t>PMI Standards Committee (2017). A Guide to the Project Management Body of Knowledge (6th Ed). Project Management Institute: Upper Darby, U. S. A</w:t>
            </w:r>
          </w:p>
        </w:tc>
      </w:tr>
      <w:tr w:rsidR="00681055" w:rsidRPr="00B034D8" w:rsidTr="00681055">
        <w:tc>
          <w:tcPr>
            <w:tcW w:w="2900" w:type="dxa"/>
          </w:tcPr>
          <w:p w:rsidR="00681055" w:rsidRPr="00E04504" w:rsidRDefault="00681055" w:rsidP="00C92B81">
            <w:pPr>
              <w:jc w:val="both"/>
              <w:rPr>
                <w:rFonts w:ascii="Times New Roman" w:hAnsi="Times New Roman" w:cs="Times New Roman"/>
                <w:sz w:val="28"/>
                <w:lang w:val="en-US"/>
              </w:rPr>
            </w:pPr>
            <w:r w:rsidRPr="00E04504">
              <w:rPr>
                <w:rFonts w:ascii="Times New Roman" w:hAnsi="Times New Roman" w:cs="Times New Roman"/>
                <w:sz w:val="28"/>
                <w:lang w:val="en-US"/>
              </w:rPr>
              <w:t>SUBJECT’S PASSING FORM</w:t>
            </w:r>
          </w:p>
        </w:tc>
        <w:tc>
          <w:tcPr>
            <w:tcW w:w="6729" w:type="dxa"/>
          </w:tcPr>
          <w:p w:rsidR="00681055" w:rsidRPr="00E04504" w:rsidRDefault="00681055" w:rsidP="00C92B81">
            <w:pPr>
              <w:jc w:val="both"/>
              <w:rPr>
                <w:rFonts w:ascii="Times New Roman" w:hAnsi="Times New Roman" w:cs="Times New Roman"/>
                <w:sz w:val="28"/>
                <w:lang w:val="en-US"/>
              </w:rPr>
            </w:pPr>
            <w:r w:rsidRPr="00E04504">
              <w:rPr>
                <w:rFonts w:ascii="Times New Roman" w:hAnsi="Times New Roman" w:cs="Times New Roman"/>
                <w:sz w:val="28"/>
                <w:lang w:val="en-US"/>
              </w:rPr>
              <w:t>Exam</w:t>
            </w:r>
          </w:p>
        </w:tc>
      </w:tr>
      <w:tr w:rsidR="00681055" w:rsidRPr="00B034D8" w:rsidTr="00681055">
        <w:tc>
          <w:tcPr>
            <w:tcW w:w="2900" w:type="dxa"/>
          </w:tcPr>
          <w:p w:rsidR="00681055" w:rsidRPr="00D27219" w:rsidRDefault="00681055" w:rsidP="00C92B81">
            <w:pPr>
              <w:jc w:val="both"/>
              <w:rPr>
                <w:rFonts w:ascii="Times New Roman" w:hAnsi="Times New Roman" w:cs="Times New Roman"/>
                <w:color w:val="FFC000"/>
                <w:sz w:val="28"/>
              </w:rPr>
            </w:pPr>
            <w:r w:rsidRPr="00C267B1">
              <w:rPr>
                <w:rFonts w:ascii="Times New Roman" w:hAnsi="Times New Roman" w:cs="Times New Roman"/>
                <w:sz w:val="28"/>
                <w:lang w:val="en-US"/>
              </w:rPr>
              <w:t>PROGRAMME AUTHOR / TEACHER</w:t>
            </w:r>
          </w:p>
        </w:tc>
        <w:tc>
          <w:tcPr>
            <w:tcW w:w="6729" w:type="dxa"/>
          </w:tcPr>
          <w:p w:rsidR="00681055" w:rsidRPr="00D27219" w:rsidRDefault="00681055" w:rsidP="00C92B81">
            <w:pPr>
              <w:jc w:val="both"/>
              <w:rPr>
                <w:rFonts w:ascii="Times New Roman" w:hAnsi="Times New Roman" w:cs="Times New Roman"/>
                <w:color w:val="FFC000"/>
                <w:sz w:val="28"/>
                <w:lang w:val="en-US"/>
              </w:rPr>
            </w:pPr>
            <w:r w:rsidRPr="00C267B1">
              <w:rPr>
                <w:rFonts w:ascii="Times New Roman" w:hAnsi="Times New Roman" w:cs="Times New Roman"/>
                <w:sz w:val="28"/>
                <w:lang w:val="en-US"/>
              </w:rPr>
              <w:t xml:space="preserve">Larysa Savosh, </w:t>
            </w:r>
            <w:r w:rsidRPr="00C267B1">
              <w:rPr>
                <w:rFonts w:ascii="Times New Roman" w:hAnsi="Times New Roman"/>
                <w:sz w:val="30"/>
                <w:szCs w:val="30"/>
                <w:lang w:val="en-US"/>
              </w:rPr>
              <w:t>Associate Professor</w:t>
            </w:r>
          </w:p>
        </w:tc>
      </w:tr>
    </w:tbl>
    <w:p w:rsidR="00681055" w:rsidRPr="00CB380F" w:rsidRDefault="00681055" w:rsidP="00681055">
      <w:pPr>
        <w:jc w:val="both"/>
        <w:rPr>
          <w:rFonts w:ascii="Times New Roman" w:hAnsi="Times New Roman" w:cs="Times New Roman"/>
          <w:color w:val="FF0000"/>
        </w:rPr>
      </w:pPr>
      <w:r w:rsidRPr="00CB380F">
        <w:rPr>
          <w:rFonts w:ascii="Times New Roman" w:hAnsi="Times New Roman" w:cs="Times New Roman"/>
          <w:color w:val="FF0000"/>
        </w:rPr>
        <w:br w:type="page"/>
      </w:r>
    </w:p>
    <w:p w:rsidR="00681055" w:rsidRPr="00C267B1" w:rsidRDefault="00681055" w:rsidP="00681055">
      <w:pPr>
        <w:jc w:val="center"/>
        <w:rPr>
          <w:rFonts w:ascii="Times New Roman" w:hAnsi="Times New Roman" w:cs="Times New Roman"/>
          <w:b/>
          <w:sz w:val="32"/>
        </w:rPr>
      </w:pPr>
      <w:r w:rsidRPr="00C267B1">
        <w:rPr>
          <w:rFonts w:ascii="Times New Roman" w:hAnsi="Times New Roman" w:cs="Times New Roman"/>
          <w:b/>
          <w:sz w:val="32"/>
        </w:rPr>
        <w:lastRenderedPageBreak/>
        <w:t>CAD-GRAPHICS AND DESIGN OF MACHINES</w:t>
      </w:r>
    </w:p>
    <w:tbl>
      <w:tblPr>
        <w:tblStyle w:val="a5"/>
        <w:tblpPr w:leftFromText="180" w:rightFromText="180" w:vertAnchor="text" w:horzAnchor="margin" w:tblpXSpec="center" w:tblpY="132"/>
        <w:tblW w:w="0" w:type="auto"/>
        <w:tblLayout w:type="fixed"/>
        <w:tblLook w:val="04A0" w:firstRow="1" w:lastRow="0" w:firstColumn="1" w:lastColumn="0" w:noHBand="0" w:noVBand="1"/>
      </w:tblPr>
      <w:tblGrid>
        <w:gridCol w:w="2269"/>
        <w:gridCol w:w="7337"/>
      </w:tblGrid>
      <w:tr w:rsidR="00681055" w:rsidRPr="00C71CBE" w:rsidTr="00681055">
        <w:tc>
          <w:tcPr>
            <w:tcW w:w="2269" w:type="dxa"/>
          </w:tcPr>
          <w:p w:rsidR="00681055" w:rsidRPr="00C71CBE" w:rsidRDefault="00681055" w:rsidP="00681055">
            <w:pPr>
              <w:jc w:val="both"/>
              <w:rPr>
                <w:rFonts w:ascii="Times New Roman" w:hAnsi="Times New Roman" w:cs="Times New Roman"/>
                <w:sz w:val="26"/>
                <w:szCs w:val="26"/>
              </w:rPr>
            </w:pPr>
            <w:r w:rsidRPr="00C71CBE">
              <w:rPr>
                <w:rFonts w:ascii="Times New Roman" w:hAnsi="Times New Roman" w:cs="Times New Roman"/>
                <w:sz w:val="26"/>
                <w:szCs w:val="26"/>
                <w:lang w:val="en-US"/>
              </w:rPr>
              <w:t>CLASS</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TYPE</w:t>
            </w:r>
          </w:p>
        </w:tc>
        <w:tc>
          <w:tcPr>
            <w:tcW w:w="7337" w:type="dxa"/>
          </w:tcPr>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class</w:t>
            </w:r>
          </w:p>
        </w:tc>
      </w:tr>
      <w:tr w:rsidR="00681055" w:rsidRPr="00C71CBE" w:rsidTr="00681055">
        <w:tc>
          <w:tcPr>
            <w:tcW w:w="2269" w:type="dxa"/>
          </w:tcPr>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DEPARTMENT</w:t>
            </w:r>
          </w:p>
        </w:tc>
        <w:tc>
          <w:tcPr>
            <w:tcW w:w="7337" w:type="dxa"/>
          </w:tcPr>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Applied mechanics and mechatronics</w:t>
            </w:r>
          </w:p>
        </w:tc>
      </w:tr>
      <w:tr w:rsidR="00681055" w:rsidRPr="00C71CBE" w:rsidTr="00681055">
        <w:tc>
          <w:tcPr>
            <w:tcW w:w="2269" w:type="dxa"/>
          </w:tcPr>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ECTS POINTS</w:t>
            </w:r>
          </w:p>
        </w:tc>
        <w:tc>
          <w:tcPr>
            <w:tcW w:w="7337" w:type="dxa"/>
          </w:tcPr>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rPr>
              <w:t>5</w:t>
            </w:r>
            <w:r w:rsidRPr="00C71CBE">
              <w:rPr>
                <w:rFonts w:ascii="Times New Roman" w:hAnsi="Times New Roman" w:cs="Times New Roman"/>
                <w:sz w:val="26"/>
                <w:szCs w:val="26"/>
                <w:lang w:val="en-US"/>
              </w:rPr>
              <w:t xml:space="preserve"> ECTS</w:t>
            </w:r>
          </w:p>
        </w:tc>
      </w:tr>
      <w:tr w:rsidR="00681055" w:rsidRPr="00C71CBE" w:rsidTr="00681055">
        <w:tc>
          <w:tcPr>
            <w:tcW w:w="2269" w:type="dxa"/>
          </w:tcPr>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EFFECTS OF EDUCATION PROCESS</w:t>
            </w:r>
          </w:p>
        </w:tc>
        <w:tc>
          <w:tcPr>
            <w:tcW w:w="7337" w:type="dxa"/>
          </w:tcPr>
          <w:p w:rsidR="00681055" w:rsidRPr="00C71CBE" w:rsidRDefault="00681055" w:rsidP="00681055">
            <w:pPr>
              <w:ind w:firstLine="709"/>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The purpose of teaching the course “CAD-graphics and design of machines” is preparing highly qualified specialist with knowledge and skills in using CAD/CAM/CAE software designing machine building parts and assemblies.</w:t>
            </w:r>
          </w:p>
          <w:p w:rsidR="00681055" w:rsidRPr="00C71CBE" w:rsidRDefault="00681055" w:rsidP="00681055">
            <w:pPr>
              <w:ind w:firstLine="709"/>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As a result of completion of the discipline "CAD-graphics and design of machines" students will be able to:</w:t>
            </w:r>
            <w:r>
              <w:rPr>
                <w:rFonts w:ascii="Times New Roman" w:hAnsi="Times New Roman" w:cs="Times New Roman"/>
                <w:sz w:val="26"/>
                <w:szCs w:val="26"/>
                <w:lang w:val="en-US"/>
              </w:rPr>
              <w:t xml:space="preserve"> </w:t>
            </w:r>
            <w:r w:rsidRPr="00C71CBE">
              <w:rPr>
                <w:rFonts w:ascii="Times New Roman" w:hAnsi="Times New Roman" w:cs="Times New Roman"/>
                <w:sz w:val="26"/>
                <w:szCs w:val="26"/>
                <w:lang w:val="en-US"/>
              </w:rPr>
              <w:t>design in CAD software products (AutoCAD, SolidWorks, PowerShape) parts and components from them in three-dimensional space; form drawings of designed products (AutoCAD, SolidWorks); conduct "virtual" tests of the developed models of parts and mechanisms (SolidWorks Simulation); eliminate possible shortcomings of the developed designs, at the stage of computer modeling, and not after the already made and tested prototype (SolidWorks Simulation); develop technology of manufacturing of the designed parts and mechanisms (FeatureCAM, Mach3, LinuxCNC); get acquainted with the work of modern equipment in the field of engineering design, namely with lathes, milling and laser machines equipped CNC systems, 3D printer and 3D scanner, electronic digital microscope.</w:t>
            </w:r>
          </w:p>
        </w:tc>
      </w:tr>
      <w:tr w:rsidR="00681055" w:rsidRPr="00C71CBE" w:rsidTr="00681055">
        <w:tc>
          <w:tcPr>
            <w:tcW w:w="2269" w:type="dxa"/>
          </w:tcPr>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LECTURE TOPIC</w:t>
            </w:r>
          </w:p>
        </w:tc>
        <w:tc>
          <w:tcPr>
            <w:tcW w:w="7337" w:type="dxa"/>
          </w:tcPr>
          <w:p w:rsidR="00681055" w:rsidRPr="00C71CBE" w:rsidRDefault="00681055" w:rsidP="00681055">
            <w:pPr>
              <w:ind w:firstLine="709"/>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Basic information and development of CAD systems. Methods and principles of designing elements in CAD systems. CAE systems for virtual testing of designed products. CAM systems for creating manufacturing technologies. Equipment with numerical program control. Additive technologies and 3D scanning. Software that controls automated equipment.</w:t>
            </w:r>
          </w:p>
        </w:tc>
      </w:tr>
      <w:tr w:rsidR="00681055" w:rsidRPr="00C71CBE" w:rsidTr="00681055">
        <w:trPr>
          <w:trHeight w:val="405"/>
        </w:trPr>
        <w:tc>
          <w:tcPr>
            <w:tcW w:w="2269" w:type="dxa"/>
          </w:tcPr>
          <w:p w:rsidR="00681055" w:rsidRPr="00C71CBE" w:rsidRDefault="00681055" w:rsidP="00681055">
            <w:pPr>
              <w:jc w:val="both"/>
              <w:rPr>
                <w:rFonts w:ascii="Times New Roman" w:hAnsi="Times New Roman" w:cs="Times New Roman"/>
                <w:sz w:val="26"/>
                <w:szCs w:val="26"/>
              </w:rPr>
            </w:pPr>
            <w:r w:rsidRPr="00C71CBE">
              <w:rPr>
                <w:rFonts w:ascii="Times New Roman" w:hAnsi="Times New Roman" w:cs="Times New Roman"/>
                <w:sz w:val="26"/>
                <w:szCs w:val="26"/>
                <w:lang w:val="en-US"/>
              </w:rPr>
              <w:t>LITERATURE</w:t>
            </w:r>
          </w:p>
          <w:p w:rsidR="00681055" w:rsidRPr="00C71CBE" w:rsidRDefault="00681055" w:rsidP="00681055">
            <w:pPr>
              <w:jc w:val="both"/>
              <w:rPr>
                <w:rFonts w:ascii="Times New Roman" w:hAnsi="Times New Roman" w:cs="Times New Roman"/>
                <w:sz w:val="26"/>
                <w:szCs w:val="26"/>
              </w:rPr>
            </w:pPr>
          </w:p>
        </w:tc>
        <w:tc>
          <w:tcPr>
            <w:tcW w:w="7337" w:type="dxa"/>
          </w:tcPr>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1</w:t>
            </w:r>
            <w:r>
              <w:rPr>
                <w:rFonts w:ascii="Times New Roman" w:hAnsi="Times New Roman" w:cs="Times New Roman"/>
                <w:sz w:val="26"/>
                <w:szCs w:val="26"/>
              </w:rPr>
              <w:t>.</w:t>
            </w:r>
            <w:r>
              <w:rPr>
                <w:rFonts w:ascii="Times New Roman" w:hAnsi="Times New Roman" w:cs="Times New Roman"/>
                <w:sz w:val="26"/>
                <w:szCs w:val="26"/>
                <w:lang w:val="en-US"/>
              </w:rPr>
              <w:t xml:space="preserve"> </w:t>
            </w:r>
            <w:r w:rsidRPr="00C71CBE">
              <w:rPr>
                <w:rFonts w:ascii="Times New Roman" w:hAnsi="Times New Roman" w:cs="Times New Roman"/>
                <w:sz w:val="26"/>
                <w:szCs w:val="26"/>
                <w:lang w:val="en-US"/>
              </w:rPr>
              <w:t>A</w:t>
            </w:r>
            <w:r w:rsidRPr="00C71CBE">
              <w:rPr>
                <w:rFonts w:ascii="Times New Roman" w:hAnsi="Times New Roman" w:cs="Times New Roman"/>
                <w:sz w:val="26"/>
                <w:szCs w:val="26"/>
              </w:rPr>
              <w:t>.</w:t>
            </w:r>
            <w:r w:rsidRPr="00C71CBE">
              <w:rPr>
                <w:rFonts w:ascii="Times New Roman" w:hAnsi="Times New Roman" w:cs="Times New Roman"/>
                <w:sz w:val="26"/>
                <w:szCs w:val="26"/>
                <w:lang w:val="en-US"/>
              </w:rPr>
              <w:t>A</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Alyamovsky</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Engineering</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calculations</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in</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SolidWorks</w:t>
            </w:r>
            <w:r w:rsidRPr="00C71CBE">
              <w:rPr>
                <w:rFonts w:ascii="Times New Roman" w:hAnsi="Times New Roman" w:cs="Times New Roman"/>
                <w:sz w:val="26"/>
                <w:szCs w:val="26"/>
              </w:rPr>
              <w:t xml:space="preserve"> – </w:t>
            </w:r>
            <w:r w:rsidRPr="00C71CBE">
              <w:rPr>
                <w:rFonts w:ascii="Times New Roman" w:hAnsi="Times New Roman" w:cs="Times New Roman"/>
                <w:sz w:val="26"/>
                <w:szCs w:val="26"/>
                <w:lang w:val="en-US"/>
              </w:rPr>
              <w:t>M</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DMK Press</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2010</w:t>
            </w:r>
            <w:r w:rsidRPr="00C71CBE">
              <w:rPr>
                <w:rFonts w:ascii="Times New Roman" w:hAnsi="Times New Roman" w:cs="Times New Roman"/>
                <w:sz w:val="26"/>
                <w:szCs w:val="26"/>
              </w:rPr>
              <w:t xml:space="preserve">. – </w:t>
            </w:r>
            <w:r w:rsidRPr="00C71CBE">
              <w:rPr>
                <w:rFonts w:ascii="Times New Roman" w:hAnsi="Times New Roman" w:cs="Times New Roman"/>
                <w:sz w:val="26"/>
                <w:szCs w:val="26"/>
                <w:lang w:val="en-US"/>
              </w:rPr>
              <w:t>464 p</w:t>
            </w:r>
            <w:r w:rsidRPr="00C71CBE">
              <w:rPr>
                <w:rFonts w:ascii="Times New Roman" w:hAnsi="Times New Roman" w:cs="Times New Roman"/>
                <w:sz w:val="26"/>
                <w:szCs w:val="26"/>
              </w:rPr>
              <w:t>.</w:t>
            </w:r>
          </w:p>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2. Programming and adjustment of CNC equipment [Text]: Methodical instructions for practical classes for applicants of the first (bachelor's) level of higher education educational-professional program "Applied Mechanics" field of knowledge 13 Mechanical Engineering specialty 131 Applied mechanics of full-time and part-time forms of education / V.A. Sychuk. - Lutsk: Lutsk NTU, 2020. - 32 p.</w:t>
            </w:r>
          </w:p>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3. CAD cutting tools, equipment and technological processes [Text]: Methodical instructions for practical classes for students majoring in 131 "Applied Mechanics" full-time and part-time forms of education / style. V.A. Sychuk. - Lutsk: Lutsk NTU, 2017. - 28 p</w:t>
            </w:r>
          </w:p>
          <w:p w:rsidR="00681055" w:rsidRPr="00C71CBE" w:rsidRDefault="00681055" w:rsidP="00681055">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 xml:space="preserve">4. Help information in SolidWorks, AutoCAD, PowerShape, FeatureCAM, Mach3, </w:t>
            </w:r>
            <w:proofErr w:type="gramStart"/>
            <w:r w:rsidRPr="00C71CBE">
              <w:rPr>
                <w:rFonts w:ascii="Times New Roman" w:hAnsi="Times New Roman" w:cs="Times New Roman"/>
                <w:sz w:val="26"/>
                <w:szCs w:val="26"/>
                <w:lang w:val="en-US"/>
              </w:rPr>
              <w:t>Linux</w:t>
            </w:r>
            <w:proofErr w:type="gramEnd"/>
            <w:r w:rsidRPr="00C71CBE">
              <w:rPr>
                <w:rFonts w:ascii="Times New Roman" w:hAnsi="Times New Roman" w:cs="Times New Roman"/>
                <w:sz w:val="26"/>
                <w:szCs w:val="26"/>
                <w:lang w:val="en-US"/>
              </w:rPr>
              <w:t xml:space="preserve"> CNC EMC2</w:t>
            </w:r>
            <w:r>
              <w:rPr>
                <w:rFonts w:ascii="Times New Roman" w:hAnsi="Times New Roman" w:cs="Times New Roman"/>
                <w:sz w:val="26"/>
                <w:szCs w:val="26"/>
                <w:lang w:val="en-US"/>
              </w:rPr>
              <w:t>.</w:t>
            </w:r>
            <w:r w:rsidRPr="00C71CBE">
              <w:rPr>
                <w:rFonts w:ascii="Times New Roman" w:hAnsi="Times New Roman" w:cs="Times New Roman"/>
                <w:sz w:val="26"/>
                <w:szCs w:val="26"/>
                <w:lang w:val="en-US"/>
              </w:rPr>
              <w:t xml:space="preserve"> </w:t>
            </w:r>
          </w:p>
        </w:tc>
      </w:tr>
      <w:tr w:rsidR="00681055" w:rsidRPr="00C71CBE" w:rsidTr="00681055">
        <w:tc>
          <w:tcPr>
            <w:tcW w:w="2269" w:type="dxa"/>
          </w:tcPr>
          <w:p w:rsidR="00681055" w:rsidRPr="00C71CBE" w:rsidRDefault="00681055" w:rsidP="00681055">
            <w:pPr>
              <w:jc w:val="both"/>
              <w:rPr>
                <w:rFonts w:ascii="Times New Roman" w:hAnsi="Times New Roman" w:cs="Times New Roman"/>
                <w:sz w:val="26"/>
                <w:szCs w:val="26"/>
              </w:rPr>
            </w:pPr>
            <w:r w:rsidRPr="00C71CBE">
              <w:rPr>
                <w:rFonts w:ascii="Times New Roman" w:hAnsi="Times New Roman" w:cs="Times New Roman"/>
                <w:sz w:val="26"/>
                <w:szCs w:val="26"/>
                <w:lang w:val="en-US"/>
              </w:rPr>
              <w:t>SUBJECT</w:t>
            </w:r>
            <w:r w:rsidRPr="00C71CBE">
              <w:rPr>
                <w:rFonts w:ascii="Times New Roman" w:hAnsi="Times New Roman" w:cs="Times New Roman"/>
                <w:sz w:val="26"/>
                <w:szCs w:val="26"/>
              </w:rPr>
              <w:t>’</w:t>
            </w:r>
            <w:r w:rsidRPr="00C71CBE">
              <w:rPr>
                <w:rFonts w:ascii="Times New Roman" w:hAnsi="Times New Roman" w:cs="Times New Roman"/>
                <w:sz w:val="26"/>
                <w:szCs w:val="26"/>
                <w:lang w:val="en-US"/>
              </w:rPr>
              <w:t>S</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PASSING</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FORM</w:t>
            </w:r>
          </w:p>
        </w:tc>
        <w:tc>
          <w:tcPr>
            <w:tcW w:w="7337" w:type="dxa"/>
          </w:tcPr>
          <w:p w:rsidR="00681055" w:rsidRPr="00C71CBE" w:rsidRDefault="00681055" w:rsidP="00681055">
            <w:pPr>
              <w:jc w:val="both"/>
              <w:rPr>
                <w:rFonts w:ascii="Times New Roman" w:hAnsi="Times New Roman" w:cs="Times New Roman"/>
                <w:sz w:val="26"/>
                <w:szCs w:val="26"/>
              </w:rPr>
            </w:pPr>
            <w:r w:rsidRPr="00C71CBE">
              <w:rPr>
                <w:rFonts w:ascii="Times New Roman" w:hAnsi="Times New Roman" w:cs="Times New Roman"/>
                <w:sz w:val="26"/>
                <w:szCs w:val="26"/>
                <w:lang w:val="en-US"/>
              </w:rPr>
              <w:t>Exam</w:t>
            </w:r>
          </w:p>
        </w:tc>
      </w:tr>
      <w:tr w:rsidR="00681055" w:rsidRPr="00C71CBE" w:rsidTr="00681055">
        <w:tc>
          <w:tcPr>
            <w:tcW w:w="2269" w:type="dxa"/>
          </w:tcPr>
          <w:p w:rsidR="00681055" w:rsidRPr="00D03F2E" w:rsidRDefault="00681055" w:rsidP="00681055">
            <w:pPr>
              <w:jc w:val="both"/>
              <w:rPr>
                <w:rFonts w:ascii="Times New Roman" w:hAnsi="Times New Roman" w:cs="Times New Roman"/>
                <w:color w:val="FFFF00"/>
                <w:sz w:val="26"/>
                <w:szCs w:val="26"/>
              </w:rPr>
            </w:pPr>
            <w:r w:rsidRPr="00C267B1">
              <w:rPr>
                <w:rFonts w:ascii="Times New Roman" w:hAnsi="Times New Roman" w:cs="Times New Roman"/>
                <w:sz w:val="26"/>
                <w:szCs w:val="26"/>
                <w:lang w:val="en-US"/>
              </w:rPr>
              <w:t>PROGRAMME</w:t>
            </w:r>
            <w:r w:rsidRPr="00C267B1">
              <w:rPr>
                <w:rFonts w:ascii="Times New Roman" w:hAnsi="Times New Roman" w:cs="Times New Roman"/>
                <w:sz w:val="26"/>
                <w:szCs w:val="26"/>
              </w:rPr>
              <w:t xml:space="preserve"> </w:t>
            </w:r>
            <w:r w:rsidRPr="00C267B1">
              <w:rPr>
                <w:rFonts w:ascii="Times New Roman" w:hAnsi="Times New Roman" w:cs="Times New Roman"/>
                <w:sz w:val="26"/>
                <w:szCs w:val="26"/>
                <w:lang w:val="en-US"/>
              </w:rPr>
              <w:t>AUTHOR</w:t>
            </w:r>
            <w:r w:rsidRPr="00C267B1">
              <w:rPr>
                <w:rFonts w:ascii="Times New Roman" w:hAnsi="Times New Roman" w:cs="Times New Roman"/>
                <w:sz w:val="26"/>
                <w:szCs w:val="26"/>
              </w:rPr>
              <w:t xml:space="preserve"> / </w:t>
            </w:r>
            <w:r w:rsidRPr="00C267B1">
              <w:rPr>
                <w:rFonts w:ascii="Times New Roman" w:hAnsi="Times New Roman" w:cs="Times New Roman"/>
                <w:sz w:val="26"/>
                <w:szCs w:val="26"/>
                <w:lang w:val="en-US"/>
              </w:rPr>
              <w:t>TEACHER</w:t>
            </w:r>
          </w:p>
        </w:tc>
        <w:tc>
          <w:tcPr>
            <w:tcW w:w="7337" w:type="dxa"/>
          </w:tcPr>
          <w:p w:rsidR="00681055" w:rsidRPr="00D03F2E" w:rsidRDefault="00681055" w:rsidP="00681055">
            <w:pPr>
              <w:jc w:val="both"/>
              <w:rPr>
                <w:rFonts w:ascii="Times New Roman" w:hAnsi="Times New Roman" w:cs="Times New Roman"/>
                <w:color w:val="FFFF00"/>
                <w:sz w:val="26"/>
                <w:szCs w:val="26"/>
              </w:rPr>
            </w:pPr>
            <w:r w:rsidRPr="00C267B1">
              <w:rPr>
                <w:rFonts w:ascii="Times New Roman" w:hAnsi="Times New Roman" w:cs="Times New Roman"/>
                <w:sz w:val="26"/>
                <w:szCs w:val="26"/>
                <w:lang w:val="en-US"/>
              </w:rPr>
              <w:t>Viktor</w:t>
            </w:r>
            <w:r w:rsidRPr="00C267B1">
              <w:rPr>
                <w:rFonts w:ascii="Times New Roman" w:hAnsi="Times New Roman" w:cs="Times New Roman"/>
                <w:sz w:val="26"/>
                <w:szCs w:val="26"/>
              </w:rPr>
              <w:t xml:space="preserve"> </w:t>
            </w:r>
            <w:r w:rsidRPr="00C267B1">
              <w:rPr>
                <w:rFonts w:ascii="Times New Roman" w:hAnsi="Times New Roman" w:cs="Times New Roman"/>
                <w:sz w:val="26"/>
                <w:szCs w:val="26"/>
                <w:lang w:val="en-US"/>
              </w:rPr>
              <w:t>Sychuk</w:t>
            </w:r>
            <w:r w:rsidRPr="00C267B1">
              <w:rPr>
                <w:rFonts w:ascii="Times New Roman" w:hAnsi="Times New Roman" w:cs="Times New Roman"/>
                <w:sz w:val="26"/>
                <w:szCs w:val="26"/>
              </w:rPr>
              <w:t xml:space="preserve">, </w:t>
            </w:r>
            <w:r w:rsidRPr="00C267B1">
              <w:rPr>
                <w:rFonts w:ascii="Times New Roman" w:hAnsi="Times New Roman" w:cs="Times New Roman"/>
                <w:sz w:val="26"/>
                <w:szCs w:val="26"/>
                <w:lang w:val="en-US"/>
              </w:rPr>
              <w:t>PhD</w:t>
            </w:r>
            <w:r w:rsidRPr="00C267B1">
              <w:rPr>
                <w:rFonts w:ascii="Times New Roman" w:hAnsi="Times New Roman" w:cs="Times New Roman"/>
                <w:sz w:val="26"/>
                <w:szCs w:val="26"/>
              </w:rPr>
              <w:t xml:space="preserve"> </w:t>
            </w:r>
            <w:r w:rsidRPr="00C267B1">
              <w:rPr>
                <w:rFonts w:ascii="Times New Roman" w:hAnsi="Times New Roman" w:cs="Times New Roman"/>
                <w:sz w:val="26"/>
                <w:szCs w:val="26"/>
                <w:lang w:val="en-US"/>
              </w:rPr>
              <w:t>docent</w:t>
            </w:r>
          </w:p>
        </w:tc>
      </w:tr>
    </w:tbl>
    <w:p w:rsidR="00681055" w:rsidRPr="00C71CBE" w:rsidRDefault="00681055" w:rsidP="00681055">
      <w:pPr>
        <w:jc w:val="center"/>
        <w:rPr>
          <w:rFonts w:ascii="Times New Roman" w:hAnsi="Times New Roman" w:cs="Times New Roman"/>
          <w:sz w:val="20"/>
          <w:szCs w:val="20"/>
        </w:rPr>
      </w:pPr>
    </w:p>
    <w:p w:rsidR="00681055" w:rsidRPr="00C71CBE" w:rsidRDefault="00681055" w:rsidP="00681055">
      <w:pPr>
        <w:jc w:val="both"/>
        <w:rPr>
          <w:rFonts w:ascii="Times New Roman" w:hAnsi="Times New Roman" w:cs="Times New Roman"/>
          <w:b/>
          <w:sz w:val="28"/>
          <w:szCs w:val="28"/>
        </w:rPr>
      </w:pPr>
    </w:p>
    <w:p w:rsidR="004C22F0" w:rsidRDefault="004C22F0">
      <w:pPr>
        <w:rPr>
          <w:sz w:val="2"/>
          <w:szCs w:val="2"/>
        </w:rPr>
      </w:pPr>
    </w:p>
    <w:sectPr w:rsidR="004C22F0" w:rsidSect="00681055">
      <w:pgSz w:w="11909" w:h="16838"/>
      <w:pgMar w:top="567" w:right="0" w:bottom="1135"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60" w:rsidRDefault="00670E60">
      <w:r>
        <w:separator/>
      </w:r>
    </w:p>
  </w:endnote>
  <w:endnote w:type="continuationSeparator" w:id="0">
    <w:p w:rsidR="00670E60" w:rsidRDefault="0067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ngsanaUPC">
    <w:altName w:val="Arial Unicode MS"/>
    <w:charset w:val="00"/>
    <w:family w:val="roman"/>
    <w:pitch w:val="variable"/>
    <w:sig w:usb0="00000000" w:usb1="00000000" w:usb2="00000000" w:usb3="00000000" w:csb0="00010001" w:csb1="00000000"/>
  </w:font>
  <w:font w:name="CordiaUPC">
    <w:charset w:val="00"/>
    <w:family w:val="swiss"/>
    <w:pitch w:val="variable"/>
    <w:sig w:usb0="81000003" w:usb1="00000000" w:usb2="00000000" w:usb3="00000000" w:csb0="00010001" w:csb1="00000000"/>
  </w:font>
  <w:font w:name="SymbolMT">
    <w:altName w:val="MS Gothic"/>
    <w:panose1 w:val="00000000000000000000"/>
    <w:charset w:val="80"/>
    <w:family w:val="auto"/>
    <w:notTrueType/>
    <w:pitch w:val="default"/>
    <w:sig w:usb0="00000001" w:usb1="08070000" w:usb2="00000010" w:usb3="00000000" w:csb0="00020000" w:csb1="00000000"/>
  </w:font>
  <w:font w:name="TimesNewRomanPS-BoldMT">
    <w:altName w:val="Yu Gothic UI"/>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60" w:rsidRDefault="00670E60"/>
  </w:footnote>
  <w:footnote w:type="continuationSeparator" w:id="0">
    <w:p w:rsidR="00670E60" w:rsidRDefault="00670E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3D1E"/>
    <w:multiLevelType w:val="hybridMultilevel"/>
    <w:tmpl w:val="C8C0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10C90"/>
    <w:multiLevelType w:val="hybridMultilevel"/>
    <w:tmpl w:val="BFF2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A06F96"/>
    <w:multiLevelType w:val="hybridMultilevel"/>
    <w:tmpl w:val="77349410"/>
    <w:lvl w:ilvl="0" w:tplc="B32C45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EF1688"/>
    <w:multiLevelType w:val="hybridMultilevel"/>
    <w:tmpl w:val="BFF2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A75CCF"/>
    <w:multiLevelType w:val="hybridMultilevel"/>
    <w:tmpl w:val="0C7C5546"/>
    <w:lvl w:ilvl="0" w:tplc="D7624A2A">
      <w:start w:val="1"/>
      <w:numFmt w:val="decimal"/>
      <w:lvlText w:val="%1)"/>
      <w:lvlJc w:val="left"/>
      <w:pPr>
        <w:ind w:left="806" w:hanging="446"/>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C22F0"/>
    <w:rsid w:val="00011B14"/>
    <w:rsid w:val="00020EFB"/>
    <w:rsid w:val="00035494"/>
    <w:rsid w:val="0006323D"/>
    <w:rsid w:val="000821EE"/>
    <w:rsid w:val="00082698"/>
    <w:rsid w:val="000A297E"/>
    <w:rsid w:val="000B200F"/>
    <w:rsid w:val="001110C2"/>
    <w:rsid w:val="00120565"/>
    <w:rsid w:val="00147B49"/>
    <w:rsid w:val="001540F5"/>
    <w:rsid w:val="00162DC4"/>
    <w:rsid w:val="001819FE"/>
    <w:rsid w:val="001D10FB"/>
    <w:rsid w:val="001E3E28"/>
    <w:rsid w:val="002A4EB4"/>
    <w:rsid w:val="00354373"/>
    <w:rsid w:val="00355E98"/>
    <w:rsid w:val="004144AA"/>
    <w:rsid w:val="00430827"/>
    <w:rsid w:val="00447540"/>
    <w:rsid w:val="00476C2C"/>
    <w:rsid w:val="004C22F0"/>
    <w:rsid w:val="00536B96"/>
    <w:rsid w:val="0055031D"/>
    <w:rsid w:val="005705F3"/>
    <w:rsid w:val="00592697"/>
    <w:rsid w:val="00670E60"/>
    <w:rsid w:val="00681055"/>
    <w:rsid w:val="007558A0"/>
    <w:rsid w:val="00761676"/>
    <w:rsid w:val="007A131F"/>
    <w:rsid w:val="00834AE1"/>
    <w:rsid w:val="00850997"/>
    <w:rsid w:val="008C127B"/>
    <w:rsid w:val="008C6950"/>
    <w:rsid w:val="008C71E3"/>
    <w:rsid w:val="008F19FD"/>
    <w:rsid w:val="00935B5B"/>
    <w:rsid w:val="009816C1"/>
    <w:rsid w:val="0098357E"/>
    <w:rsid w:val="00986758"/>
    <w:rsid w:val="009915BF"/>
    <w:rsid w:val="00991A55"/>
    <w:rsid w:val="00AA4798"/>
    <w:rsid w:val="00AC495E"/>
    <w:rsid w:val="00B329A8"/>
    <w:rsid w:val="00B61812"/>
    <w:rsid w:val="00B90A69"/>
    <w:rsid w:val="00BA5D7F"/>
    <w:rsid w:val="00BB340B"/>
    <w:rsid w:val="00BB4500"/>
    <w:rsid w:val="00C132BB"/>
    <w:rsid w:val="00CB70D7"/>
    <w:rsid w:val="00CC324A"/>
    <w:rsid w:val="00DE06F7"/>
    <w:rsid w:val="00EA5869"/>
    <w:rsid w:val="00EC39E0"/>
    <w:rsid w:val="00EF0179"/>
    <w:rsid w:val="00F926D3"/>
    <w:rsid w:val="00F92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8A0"/>
    <w:rPr>
      <w:color w:val="000000"/>
    </w:rPr>
  </w:style>
  <w:style w:type="paragraph" w:styleId="1">
    <w:name w:val="heading 1"/>
    <w:basedOn w:val="a"/>
    <w:next w:val="a"/>
    <w:link w:val="10"/>
    <w:uiPriority w:val="9"/>
    <w:qFormat/>
    <w:rsid w:val="00935B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unhideWhenUsed/>
    <w:qFormat/>
    <w:rsid w:val="00681055"/>
    <w:pPr>
      <w:keepNext/>
      <w:widowControl/>
      <w:spacing w:before="240" w:after="60" w:line="259" w:lineRule="auto"/>
      <w:outlineLvl w:val="3"/>
    </w:pPr>
    <w:rPr>
      <w:rFonts w:ascii="Calibri" w:eastAsia="Times New Roman" w:hAnsi="Calibri" w:cs="Times New Roman"/>
      <w:b/>
      <w:bCs/>
      <w:color w:val="auto"/>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ий текст_"/>
    <w:basedOn w:val="a0"/>
    <w:link w:val="3"/>
    <w:rPr>
      <w:rFonts w:ascii="AngsanaUPC" w:eastAsia="AngsanaUPC" w:hAnsi="AngsanaUPC" w:cs="AngsanaUPC"/>
      <w:b/>
      <w:bCs/>
      <w:i w:val="0"/>
      <w:iCs w:val="0"/>
      <w:smallCaps w:val="0"/>
      <w:strike w:val="0"/>
      <w:spacing w:val="4"/>
      <w:sz w:val="31"/>
      <w:szCs w:val="31"/>
      <w:u w:val="none"/>
    </w:rPr>
  </w:style>
  <w:style w:type="character" w:customStyle="1" w:styleId="11">
    <w:name w:val="Основний текст1"/>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2">
    <w:name w:val="Основний текст2"/>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12">
    <w:name w:val="Заголовок №1_"/>
    <w:basedOn w:val="a0"/>
    <w:link w:val="13"/>
    <w:rPr>
      <w:rFonts w:ascii="AngsanaUPC" w:eastAsia="AngsanaUPC" w:hAnsi="AngsanaUPC" w:cs="AngsanaUPC"/>
      <w:b/>
      <w:bCs/>
      <w:i w:val="0"/>
      <w:iCs w:val="0"/>
      <w:smallCaps w:val="0"/>
      <w:strike w:val="0"/>
      <w:spacing w:val="3"/>
      <w:sz w:val="78"/>
      <w:szCs w:val="78"/>
      <w:u w:val="none"/>
    </w:rPr>
  </w:style>
  <w:style w:type="character" w:customStyle="1" w:styleId="14">
    <w:name w:val="Заголовок №1"/>
    <w:basedOn w:val="12"/>
    <w:rPr>
      <w:rFonts w:ascii="AngsanaUPC" w:eastAsia="AngsanaUPC" w:hAnsi="AngsanaUPC" w:cs="AngsanaUPC"/>
      <w:b/>
      <w:bCs/>
      <w:i w:val="0"/>
      <w:iCs w:val="0"/>
      <w:smallCaps w:val="0"/>
      <w:strike w:val="0"/>
      <w:color w:val="000000"/>
      <w:spacing w:val="3"/>
      <w:w w:val="100"/>
      <w:position w:val="0"/>
      <w:sz w:val="78"/>
      <w:szCs w:val="78"/>
      <w:u w:val="none"/>
      <w:lang w:val="en-US"/>
    </w:rPr>
  </w:style>
  <w:style w:type="character" w:customStyle="1" w:styleId="20">
    <w:name w:val="Заголовок №2_"/>
    <w:basedOn w:val="a0"/>
    <w:link w:val="21"/>
    <w:rPr>
      <w:rFonts w:ascii="AngsanaUPC" w:eastAsia="AngsanaUPC" w:hAnsi="AngsanaUPC" w:cs="AngsanaUPC"/>
      <w:b/>
      <w:bCs/>
      <w:i w:val="0"/>
      <w:iCs w:val="0"/>
      <w:smallCaps w:val="0"/>
      <w:strike w:val="0"/>
      <w:spacing w:val="1"/>
      <w:sz w:val="56"/>
      <w:szCs w:val="56"/>
      <w:u w:val="none"/>
    </w:rPr>
  </w:style>
  <w:style w:type="character" w:customStyle="1" w:styleId="195pt0pt">
    <w:name w:val="Основний текст + 19;5 pt;Не напівжирний;Інтервал 0 pt"/>
    <w:basedOn w:val="a4"/>
    <w:rPr>
      <w:rFonts w:ascii="AngsanaUPC" w:eastAsia="AngsanaUPC" w:hAnsi="AngsanaUPC" w:cs="AngsanaUPC"/>
      <w:b/>
      <w:bCs/>
      <w:i w:val="0"/>
      <w:iCs w:val="0"/>
      <w:smallCaps w:val="0"/>
      <w:strike w:val="0"/>
      <w:color w:val="000000"/>
      <w:spacing w:val="6"/>
      <w:w w:val="100"/>
      <w:position w:val="0"/>
      <w:sz w:val="39"/>
      <w:szCs w:val="39"/>
      <w:u w:val="none"/>
      <w:lang w:val="en-US"/>
    </w:rPr>
  </w:style>
  <w:style w:type="character" w:customStyle="1" w:styleId="21pt0pt">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21pt0pt0">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CordiaUPC145pt0pt">
    <w:name w:val="Основний текст + CordiaUPC;14;5 pt;Інтервал 0 pt"/>
    <w:basedOn w:val="a4"/>
    <w:rPr>
      <w:rFonts w:ascii="CordiaUPC" w:eastAsia="CordiaUPC" w:hAnsi="CordiaUPC" w:cs="CordiaUPC"/>
      <w:b/>
      <w:bCs/>
      <w:i w:val="0"/>
      <w:iCs w:val="0"/>
      <w:smallCaps w:val="0"/>
      <w:strike w:val="0"/>
      <w:color w:val="000000"/>
      <w:spacing w:val="3"/>
      <w:w w:val="100"/>
      <w:position w:val="0"/>
      <w:sz w:val="29"/>
      <w:szCs w:val="29"/>
      <w:u w:val="none"/>
      <w:lang w:val="en-US"/>
    </w:rPr>
  </w:style>
  <w:style w:type="paragraph" w:customStyle="1" w:styleId="3">
    <w:name w:val="Основний текст3"/>
    <w:basedOn w:val="a"/>
    <w:link w:val="a4"/>
    <w:pPr>
      <w:shd w:val="clear" w:color="auto" w:fill="FFFFFF"/>
      <w:spacing w:line="0" w:lineRule="atLeast"/>
    </w:pPr>
    <w:rPr>
      <w:rFonts w:ascii="AngsanaUPC" w:eastAsia="AngsanaUPC" w:hAnsi="AngsanaUPC" w:cs="AngsanaUPC"/>
      <w:b/>
      <w:bCs/>
      <w:spacing w:val="4"/>
      <w:sz w:val="31"/>
      <w:szCs w:val="31"/>
    </w:rPr>
  </w:style>
  <w:style w:type="paragraph" w:customStyle="1" w:styleId="13">
    <w:name w:val="Заголовок №1"/>
    <w:basedOn w:val="a"/>
    <w:link w:val="12"/>
    <w:pPr>
      <w:shd w:val="clear" w:color="auto" w:fill="FFFFFF"/>
      <w:spacing w:line="0" w:lineRule="atLeast"/>
      <w:jc w:val="center"/>
      <w:outlineLvl w:val="0"/>
    </w:pPr>
    <w:rPr>
      <w:rFonts w:ascii="AngsanaUPC" w:eastAsia="AngsanaUPC" w:hAnsi="AngsanaUPC" w:cs="AngsanaUPC"/>
      <w:b/>
      <w:bCs/>
      <w:spacing w:val="3"/>
      <w:sz w:val="78"/>
      <w:szCs w:val="78"/>
    </w:rPr>
  </w:style>
  <w:style w:type="paragraph" w:customStyle="1" w:styleId="21">
    <w:name w:val="Заголовок №2"/>
    <w:basedOn w:val="a"/>
    <w:link w:val="20"/>
    <w:pPr>
      <w:shd w:val="clear" w:color="auto" w:fill="FFFFFF"/>
      <w:spacing w:after="240" w:line="0" w:lineRule="atLeast"/>
      <w:jc w:val="center"/>
      <w:outlineLvl w:val="1"/>
    </w:pPr>
    <w:rPr>
      <w:rFonts w:ascii="AngsanaUPC" w:eastAsia="AngsanaUPC" w:hAnsi="AngsanaUPC" w:cs="AngsanaUPC"/>
      <w:b/>
      <w:bCs/>
      <w:spacing w:val="1"/>
      <w:sz w:val="56"/>
      <w:szCs w:val="56"/>
    </w:rPr>
  </w:style>
  <w:style w:type="character" w:customStyle="1" w:styleId="40">
    <w:name w:val="Заголовок 4 Знак"/>
    <w:basedOn w:val="a0"/>
    <w:link w:val="4"/>
    <w:uiPriority w:val="9"/>
    <w:rsid w:val="00681055"/>
    <w:rPr>
      <w:rFonts w:ascii="Calibri" w:eastAsia="Times New Roman" w:hAnsi="Calibri" w:cs="Times New Roman"/>
      <w:b/>
      <w:bCs/>
      <w:sz w:val="28"/>
      <w:szCs w:val="28"/>
      <w:lang w:val="uk-UA" w:eastAsia="en-US"/>
    </w:rPr>
  </w:style>
  <w:style w:type="table" w:styleId="a5">
    <w:name w:val="Table Grid"/>
    <w:basedOn w:val="a1"/>
    <w:uiPriority w:val="59"/>
    <w:rsid w:val="00681055"/>
    <w:pPr>
      <w:widowControl/>
    </w:pPr>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одзаголовок1"/>
    <w:rsid w:val="00681055"/>
  </w:style>
  <w:style w:type="character" w:customStyle="1" w:styleId="fn">
    <w:name w:val="fn"/>
    <w:rsid w:val="00681055"/>
  </w:style>
  <w:style w:type="paragraph" w:styleId="a6">
    <w:name w:val="List Paragraph"/>
    <w:basedOn w:val="a"/>
    <w:uiPriority w:val="34"/>
    <w:qFormat/>
    <w:rsid w:val="008F19FD"/>
    <w:pPr>
      <w:ind w:left="720"/>
      <w:contextualSpacing/>
    </w:pPr>
  </w:style>
  <w:style w:type="character" w:customStyle="1" w:styleId="21pt">
    <w:name w:val="Основний текст + 21 pt"/>
    <w:aliases w:val="Інтервал 0 pt"/>
    <w:basedOn w:val="a0"/>
    <w:rsid w:val="002A4EB4"/>
  </w:style>
  <w:style w:type="character" w:customStyle="1" w:styleId="10">
    <w:name w:val="Заголовок 1 Знак"/>
    <w:basedOn w:val="a0"/>
    <w:link w:val="1"/>
    <w:uiPriority w:val="9"/>
    <w:rsid w:val="00935B5B"/>
    <w:rPr>
      <w:rFonts w:asciiTheme="majorHAnsi" w:eastAsiaTheme="majorEastAsia" w:hAnsiTheme="majorHAnsi" w:cstheme="majorBidi"/>
      <w:b/>
      <w:bCs/>
      <w:color w:val="2E74B5" w:themeColor="accent1" w:themeShade="BF"/>
      <w:sz w:val="28"/>
      <w:szCs w:val="28"/>
    </w:rPr>
  </w:style>
  <w:style w:type="character" w:customStyle="1" w:styleId="16">
    <w:name w:val="Название1"/>
    <w:basedOn w:val="a0"/>
    <w:rsid w:val="00935B5B"/>
  </w:style>
  <w:style w:type="character" w:customStyle="1" w:styleId="infolabel">
    <w:name w:val="info_label"/>
    <w:basedOn w:val="a0"/>
    <w:rsid w:val="00935B5B"/>
  </w:style>
  <w:style w:type="character" w:customStyle="1" w:styleId="commaitem">
    <w:name w:val="comma__item"/>
    <w:basedOn w:val="a0"/>
    <w:rsid w:val="00935B5B"/>
  </w:style>
  <w:style w:type="character" w:customStyle="1" w:styleId="comma-separator">
    <w:name w:val="comma-separator"/>
    <w:basedOn w:val="a0"/>
    <w:rsid w:val="00935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2978">
      <w:bodyDiv w:val="1"/>
      <w:marLeft w:val="0"/>
      <w:marRight w:val="0"/>
      <w:marTop w:val="0"/>
      <w:marBottom w:val="0"/>
      <w:divBdr>
        <w:top w:val="none" w:sz="0" w:space="0" w:color="auto"/>
        <w:left w:val="none" w:sz="0" w:space="0" w:color="auto"/>
        <w:bottom w:val="none" w:sz="0" w:space="0" w:color="auto"/>
        <w:right w:val="none" w:sz="0" w:space="0" w:color="auto"/>
      </w:divBdr>
    </w:div>
    <w:div w:id="1713456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13</Pages>
  <Words>3906</Words>
  <Characters>22268</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Erasmus+</vt:lpstr>
      <vt:lpstr>Erasmus+</vt:lpstr>
    </vt:vector>
  </TitlesOfParts>
  <Company/>
  <LinksUpToDate>false</LinksUpToDate>
  <CharactersWithSpaces>26122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dc:title>
  <dc:subject>Erasmus+</dc:subject>
  <dc:creator>ФБД</dc:creator>
  <cp:keywords/>
  <cp:lastModifiedBy>admin</cp:lastModifiedBy>
  <cp:revision>42</cp:revision>
  <dcterms:created xsi:type="dcterms:W3CDTF">2021-07-16T12:19:00Z</dcterms:created>
  <dcterms:modified xsi:type="dcterms:W3CDTF">2022-01-27T17:48:00Z</dcterms:modified>
</cp:coreProperties>
</file>